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6E06E" w14:textId="77777777" w:rsidR="00876C45" w:rsidRPr="00E0513B" w:rsidRDefault="00876C45">
      <w:pPr>
        <w:rPr>
          <w:rFonts w:cs="Arial"/>
          <w:szCs w:val="24"/>
          <w:lang w:val="de-DE"/>
        </w:rPr>
        <w:sectPr w:rsidR="00876C45" w:rsidRPr="00E0513B" w:rsidSect="00F77A5D">
          <w:headerReference w:type="default" r:id="rId11"/>
          <w:headerReference w:type="first" r:id="rId12"/>
          <w:footerReference w:type="first" r:id="rId13"/>
          <w:pgSz w:w="11906" w:h="16838" w:code="9"/>
          <w:pgMar w:top="2410" w:right="1134" w:bottom="851" w:left="1418" w:header="708" w:footer="604" w:gutter="0"/>
          <w:cols w:space="708"/>
          <w:titlePg/>
          <w:docGrid w:linePitch="326"/>
        </w:sectPr>
      </w:pPr>
    </w:p>
    <w:p w14:paraId="3FCCD0D9" w14:textId="77777777" w:rsidR="005206D1" w:rsidRPr="00E0513B" w:rsidRDefault="005206D1" w:rsidP="005206D1">
      <w:pPr>
        <w:rPr>
          <w:sz w:val="20"/>
        </w:rPr>
      </w:pPr>
      <w:r w:rsidRPr="00E0513B">
        <w:rPr>
          <w:sz w:val="20"/>
        </w:rPr>
        <w:t>Szanowni Państwo,</w:t>
      </w:r>
    </w:p>
    <w:p w14:paraId="2F74FC76" w14:textId="77777777" w:rsidR="005206D1" w:rsidRPr="00E0513B" w:rsidRDefault="005206D1" w:rsidP="005206D1">
      <w:pPr>
        <w:rPr>
          <w:sz w:val="20"/>
        </w:rPr>
      </w:pPr>
      <w:r w:rsidRPr="00E0513B">
        <w:rPr>
          <w:sz w:val="20"/>
        </w:rPr>
        <w:t>I. PRZEDMIOT ZAKUPU</w:t>
      </w:r>
    </w:p>
    <w:p w14:paraId="3605F65C" w14:textId="77777777" w:rsidR="005206D1" w:rsidRPr="00E0513B" w:rsidRDefault="005206D1" w:rsidP="005206D1">
      <w:pPr>
        <w:rPr>
          <w:sz w:val="20"/>
        </w:rPr>
      </w:pPr>
      <w:r w:rsidRPr="00E0513B">
        <w:rPr>
          <w:sz w:val="20"/>
        </w:rPr>
        <w:t xml:space="preserve">Zapraszam do złożenia oferty w postępowaniu zakupowym </w:t>
      </w:r>
      <w:proofErr w:type="spellStart"/>
      <w:r w:rsidRPr="00E0513B">
        <w:rPr>
          <w:sz w:val="20"/>
        </w:rPr>
        <w:t>pt</w:t>
      </w:r>
      <w:proofErr w:type="spellEnd"/>
      <w:r w:rsidRPr="00E0513B">
        <w:rPr>
          <w:sz w:val="20"/>
        </w:rPr>
        <w:t xml:space="preserve"> :.</w:t>
      </w:r>
    </w:p>
    <w:p w14:paraId="1DC909CE" w14:textId="77777777" w:rsidR="005206D1" w:rsidRPr="00E0513B" w:rsidRDefault="005206D1" w:rsidP="005206D1">
      <w:pPr>
        <w:rPr>
          <w:sz w:val="20"/>
        </w:rPr>
      </w:pPr>
    </w:p>
    <w:p w14:paraId="4489EA45" w14:textId="0BAB9133" w:rsidR="005206D1" w:rsidRPr="00E0513B" w:rsidRDefault="00E0513B" w:rsidP="005206D1">
      <w:pPr>
        <w:rPr>
          <w:sz w:val="20"/>
        </w:rPr>
      </w:pPr>
      <w:r w:rsidRPr="00E0513B">
        <w:rPr>
          <w:sz w:val="20"/>
        </w:rPr>
        <w:t>„</w:t>
      </w:r>
      <w:r w:rsidRPr="00E0513B">
        <w:rPr>
          <w:sz w:val="20"/>
        </w:rPr>
        <w:t>2100158225  /  2200133401 Pompy wody zmiękczonej GDL11 i GDL12</w:t>
      </w:r>
      <w:r w:rsidRPr="00E0513B">
        <w:rPr>
          <w:sz w:val="20"/>
        </w:rPr>
        <w:t>”</w:t>
      </w:r>
    </w:p>
    <w:p w14:paraId="79ED2903" w14:textId="77777777" w:rsidR="005206D1" w:rsidRPr="00E0513B" w:rsidRDefault="005206D1" w:rsidP="005206D1">
      <w:pPr>
        <w:rPr>
          <w:sz w:val="20"/>
        </w:rPr>
      </w:pPr>
    </w:p>
    <w:p w14:paraId="1A4B5107" w14:textId="77777777" w:rsidR="005206D1" w:rsidRPr="00E0513B" w:rsidRDefault="005206D1" w:rsidP="005206D1">
      <w:pPr>
        <w:rPr>
          <w:sz w:val="20"/>
        </w:rPr>
      </w:pPr>
      <w:r w:rsidRPr="00E0513B">
        <w:rPr>
          <w:sz w:val="20"/>
        </w:rPr>
        <w:t>II. PYTANIA OFERENTÓW</w:t>
      </w:r>
    </w:p>
    <w:p w14:paraId="5670339D" w14:textId="77777777" w:rsidR="005206D1" w:rsidRPr="00E0513B" w:rsidRDefault="005206D1" w:rsidP="005206D1">
      <w:pPr>
        <w:rPr>
          <w:sz w:val="20"/>
        </w:rPr>
      </w:pPr>
      <w:r w:rsidRPr="00E0513B">
        <w:rPr>
          <w:sz w:val="20"/>
        </w:rPr>
        <w:t>Oferent ma prawo zgłaszać pytania w trakcie przygotowania oferty za pośrednictwem Platformy Connect. Spółka zastrzega sobie prawo odmowy udzielenia odpowiedzi bez podania przyczyn lub udzielenia odpowiedzi do wiadomości wszystkich Oferentów. Treść zadawanych pytań nie powinna zawierać informacji pozwalających zidentyfikować Oferenta.</w:t>
      </w:r>
    </w:p>
    <w:p w14:paraId="2978DF1C" w14:textId="77777777" w:rsidR="005206D1" w:rsidRPr="00E0513B" w:rsidRDefault="005206D1" w:rsidP="005206D1">
      <w:pPr>
        <w:rPr>
          <w:sz w:val="20"/>
        </w:rPr>
      </w:pPr>
    </w:p>
    <w:p w14:paraId="1D13FD2E" w14:textId="77777777" w:rsidR="005206D1" w:rsidRPr="00E0513B" w:rsidRDefault="005206D1" w:rsidP="005206D1">
      <w:pPr>
        <w:rPr>
          <w:sz w:val="20"/>
        </w:rPr>
      </w:pPr>
      <w:r w:rsidRPr="00E0513B">
        <w:rPr>
          <w:sz w:val="20"/>
        </w:rPr>
        <w:t>III. OCENA OFERT</w:t>
      </w:r>
    </w:p>
    <w:p w14:paraId="22E4968B" w14:textId="77777777" w:rsidR="005206D1" w:rsidRPr="00E0513B" w:rsidRDefault="005206D1" w:rsidP="005206D1">
      <w:pPr>
        <w:rPr>
          <w:sz w:val="20"/>
        </w:rPr>
      </w:pPr>
      <w:r w:rsidRPr="00E0513B">
        <w:rPr>
          <w:sz w:val="20"/>
        </w:rPr>
        <w:t>Państwa oferta będzie oceniana pod względem spełnienia kryteriów formalnych, technicznych i handlowych wg zapytania ofertowego.</w:t>
      </w:r>
    </w:p>
    <w:p w14:paraId="36701B41" w14:textId="77777777" w:rsidR="005206D1" w:rsidRPr="00E0513B" w:rsidRDefault="005206D1" w:rsidP="005206D1">
      <w:pPr>
        <w:rPr>
          <w:sz w:val="20"/>
        </w:rPr>
      </w:pPr>
      <w:r w:rsidRPr="00E0513B">
        <w:rPr>
          <w:sz w:val="20"/>
        </w:rPr>
        <w:t>Jakiekolwiek odstępstwa od zdefiniowanych kryteriów lub komentarze do kryteriów należy zgłaszać w formie tekstów w oknach tekstowych lub w formie załączników w formularzu elektronicznym oferty na Platformie Connect.</w:t>
      </w:r>
    </w:p>
    <w:p w14:paraId="05D24E67" w14:textId="77777777" w:rsidR="005206D1" w:rsidRPr="00E0513B" w:rsidRDefault="005206D1" w:rsidP="005206D1">
      <w:pPr>
        <w:rPr>
          <w:sz w:val="20"/>
        </w:rPr>
      </w:pPr>
    </w:p>
    <w:p w14:paraId="70168B53" w14:textId="77777777" w:rsidR="005206D1" w:rsidRPr="00E0513B" w:rsidRDefault="005206D1" w:rsidP="005206D1">
      <w:pPr>
        <w:rPr>
          <w:sz w:val="20"/>
        </w:rPr>
      </w:pPr>
      <w:r w:rsidRPr="00E0513B">
        <w:rPr>
          <w:sz w:val="20"/>
        </w:rPr>
        <w:t>IV. OGÓLNE WARUNKI ZAKUPU</w:t>
      </w:r>
    </w:p>
    <w:p w14:paraId="2BEBDB0D" w14:textId="77777777" w:rsidR="005206D1" w:rsidRPr="00E0513B" w:rsidRDefault="005206D1" w:rsidP="005206D1">
      <w:pPr>
        <w:rPr>
          <w:sz w:val="20"/>
        </w:rPr>
      </w:pPr>
      <w:r w:rsidRPr="00E0513B">
        <w:rPr>
          <w:sz w:val="20"/>
        </w:rPr>
        <w:t>W przypadku złożenia zamówienia obowiązują aktualnie zatwierdzone OGÓLNE WARUNKI ZAKUPU TOWARÓW ORAZ ZAKUPU TOWARÓW I ŚWIADCZENIA USŁUG ORLEN Spółka Akcyjna, które stanowią załącznik do zapytania ofertowego.</w:t>
      </w:r>
    </w:p>
    <w:p w14:paraId="123F4AC8" w14:textId="77777777" w:rsidR="005206D1" w:rsidRPr="00E0513B" w:rsidRDefault="005206D1" w:rsidP="005206D1">
      <w:pPr>
        <w:rPr>
          <w:sz w:val="20"/>
        </w:rPr>
      </w:pPr>
    </w:p>
    <w:p w14:paraId="212491F5" w14:textId="77777777" w:rsidR="005206D1" w:rsidRPr="00E0513B" w:rsidRDefault="005206D1" w:rsidP="005206D1">
      <w:pPr>
        <w:rPr>
          <w:sz w:val="20"/>
        </w:rPr>
      </w:pPr>
      <w:r w:rsidRPr="00E0513B">
        <w:rPr>
          <w:sz w:val="20"/>
        </w:rPr>
        <w:t>V. ZASTRZEŻENIA</w:t>
      </w:r>
    </w:p>
    <w:p w14:paraId="1300196E" w14:textId="77777777" w:rsidR="005206D1" w:rsidRPr="00E0513B" w:rsidRDefault="005206D1" w:rsidP="005206D1">
      <w:pPr>
        <w:pStyle w:val="Akapitzlist"/>
        <w:numPr>
          <w:ilvl w:val="0"/>
          <w:numId w:val="6"/>
        </w:numPr>
        <w:ind w:left="426"/>
        <w:rPr>
          <w:sz w:val="20"/>
        </w:rPr>
      </w:pPr>
      <w:r w:rsidRPr="00E0513B">
        <w:rPr>
          <w:sz w:val="20"/>
        </w:rPr>
        <w:t>ORLEN S.A. zastrzega sobie prawo do dowolnego wyboru podmiotu/podmiotów, z którymi będą prowadzone negocjacje w odniesieniu do części lub całości zakresu dostaw .</w:t>
      </w:r>
    </w:p>
    <w:p w14:paraId="05DC57FF" w14:textId="77777777" w:rsidR="005206D1" w:rsidRPr="00E0513B" w:rsidRDefault="005206D1" w:rsidP="005206D1">
      <w:pPr>
        <w:pStyle w:val="Akapitzlist"/>
        <w:numPr>
          <w:ilvl w:val="0"/>
          <w:numId w:val="6"/>
        </w:numPr>
        <w:ind w:left="426"/>
        <w:rPr>
          <w:sz w:val="20"/>
        </w:rPr>
      </w:pPr>
      <w:r w:rsidRPr="00E0513B">
        <w:rPr>
          <w:sz w:val="20"/>
        </w:rPr>
        <w:t>ORLEN S.A. zastrzega sobie prawo zlecenia całości zakresu dostaw jednemu Oferentowi lub do podziału zakresu pomiędzy Oferentów, według własnego wyboru.</w:t>
      </w:r>
    </w:p>
    <w:p w14:paraId="71288C9A" w14:textId="77777777" w:rsidR="005206D1" w:rsidRPr="00E0513B" w:rsidRDefault="005206D1" w:rsidP="005206D1">
      <w:pPr>
        <w:pStyle w:val="Akapitzlist"/>
        <w:numPr>
          <w:ilvl w:val="0"/>
          <w:numId w:val="6"/>
        </w:numPr>
        <w:ind w:left="426"/>
        <w:rPr>
          <w:sz w:val="20"/>
        </w:rPr>
      </w:pPr>
      <w:r w:rsidRPr="00E0513B">
        <w:rPr>
          <w:sz w:val="20"/>
        </w:rPr>
        <w:t>ORLEN S.A. zastrzega sobie prawo do odwołania procesu wyboru Dostawcy i odstąpienia od negocjacji bez podania przyczyn. Z tego tytułu nie przysługują żadne roszczenia wobec Zapraszającego.</w:t>
      </w:r>
    </w:p>
    <w:p w14:paraId="3BA6EE46" w14:textId="77777777" w:rsidR="005206D1" w:rsidRPr="00E0513B" w:rsidRDefault="005206D1" w:rsidP="005206D1">
      <w:pPr>
        <w:pStyle w:val="Akapitzlist"/>
        <w:numPr>
          <w:ilvl w:val="0"/>
          <w:numId w:val="6"/>
        </w:numPr>
        <w:ind w:left="426"/>
        <w:rPr>
          <w:sz w:val="20"/>
        </w:rPr>
      </w:pPr>
      <w:r w:rsidRPr="00E0513B">
        <w:rPr>
          <w:sz w:val="20"/>
        </w:rPr>
        <w:t>Niniejsze Zapytanie Ofertowe stanowi zaproszenie do negocjacji w rozumieniu art. 72 k.c., a tym samym nie mają zastosowania przepisy dotyczące oferty w rozumieniu art. 66 i innych k.c.</w:t>
      </w:r>
    </w:p>
    <w:p w14:paraId="0E0FD6DD" w14:textId="77777777" w:rsidR="005206D1" w:rsidRPr="00E0513B" w:rsidRDefault="005206D1" w:rsidP="005206D1">
      <w:pPr>
        <w:pStyle w:val="Akapitzlist"/>
        <w:numPr>
          <w:ilvl w:val="0"/>
          <w:numId w:val="6"/>
        </w:numPr>
        <w:ind w:left="426"/>
        <w:rPr>
          <w:sz w:val="20"/>
        </w:rPr>
      </w:pPr>
      <w:r w:rsidRPr="00E0513B">
        <w:rPr>
          <w:sz w:val="20"/>
        </w:rPr>
        <w:t>ORLEN S.A nie jest związany postanowieniami ustawy o zamówieniach publicznych i zastrzega sobie prawo do przeprowadzenia dodatkowych negocjacji cen w formie aukcji elektronicznej.</w:t>
      </w:r>
    </w:p>
    <w:p w14:paraId="10B29130" w14:textId="77777777" w:rsidR="005206D1" w:rsidRPr="00E0513B" w:rsidRDefault="005206D1" w:rsidP="005206D1">
      <w:pPr>
        <w:pStyle w:val="Akapitzlist"/>
        <w:numPr>
          <w:ilvl w:val="0"/>
          <w:numId w:val="6"/>
        </w:numPr>
        <w:ind w:left="426"/>
        <w:rPr>
          <w:sz w:val="20"/>
        </w:rPr>
      </w:pPr>
      <w:r w:rsidRPr="00E0513B">
        <w:rPr>
          <w:sz w:val="20"/>
        </w:rPr>
        <w:t>ORLEN S.A.  może, według własnego uznania, w każdym czasie przed udzieleniem zamówienia, wykluczyć Oferenta z Procesu Zakupowego i/lub odrzucić jego ofertę, w przypadku, gdy Oferent posiada miejsce rejestracji w państwie trzecim lub  Oferent lub zaproponowani przez niego dostawcy lub podwykonawcy oferują produkt lub usługę pochodzącą z państwa trzeciego, przez które należy rozumieć państwo:</w:t>
      </w:r>
    </w:p>
    <w:p w14:paraId="2D789B0E" w14:textId="77777777" w:rsidR="005206D1" w:rsidRPr="00E0513B" w:rsidRDefault="005206D1" w:rsidP="005206D1">
      <w:pPr>
        <w:pStyle w:val="Akapitzlist"/>
        <w:numPr>
          <w:ilvl w:val="0"/>
          <w:numId w:val="7"/>
        </w:numPr>
        <w:rPr>
          <w:sz w:val="20"/>
        </w:rPr>
      </w:pPr>
      <w:r w:rsidRPr="00E0513B">
        <w:rPr>
          <w:sz w:val="20"/>
        </w:rPr>
        <w:t>inne niż państwo członkowskie Unii Europejskiej, lub</w:t>
      </w:r>
    </w:p>
    <w:p w14:paraId="06E13FE8" w14:textId="77777777" w:rsidR="005206D1" w:rsidRPr="00E0513B" w:rsidRDefault="005206D1" w:rsidP="005206D1">
      <w:pPr>
        <w:pStyle w:val="Akapitzlist"/>
        <w:numPr>
          <w:ilvl w:val="0"/>
          <w:numId w:val="7"/>
        </w:numPr>
        <w:rPr>
          <w:sz w:val="20"/>
        </w:rPr>
      </w:pPr>
      <w:r w:rsidRPr="00E0513B">
        <w:rPr>
          <w:sz w:val="20"/>
        </w:rPr>
        <w:t>inne niż państwo będące stroną Porozumienia Światowej Organizacji Handlu (WTO) w sprawie zamówień rządowych, lub</w:t>
      </w:r>
    </w:p>
    <w:p w14:paraId="0A5D5644" w14:textId="77777777" w:rsidR="005206D1" w:rsidRPr="00E0513B" w:rsidRDefault="005206D1" w:rsidP="005206D1">
      <w:pPr>
        <w:pStyle w:val="Akapitzlist"/>
        <w:numPr>
          <w:ilvl w:val="0"/>
          <w:numId w:val="7"/>
        </w:numPr>
        <w:rPr>
          <w:sz w:val="20"/>
        </w:rPr>
      </w:pPr>
      <w:r w:rsidRPr="00E0513B">
        <w:rPr>
          <w:sz w:val="20"/>
        </w:rPr>
        <w:t>inne niż państwo będące stroną umowy międzynarodowej z UE, która gwarantuje wzajemny i równy dostęp do rynku zamówień publicznych.</w:t>
      </w:r>
    </w:p>
    <w:p w14:paraId="39C31DE9" w14:textId="77777777" w:rsidR="005206D1" w:rsidRPr="00E0513B" w:rsidRDefault="005206D1" w:rsidP="005206D1">
      <w:pPr>
        <w:ind w:left="360"/>
        <w:rPr>
          <w:sz w:val="20"/>
        </w:rPr>
      </w:pPr>
      <w:r w:rsidRPr="00E0513B">
        <w:rPr>
          <w:sz w:val="20"/>
        </w:rPr>
        <w:t>ORLEN S.A. niezwłocznie powiadomi Oferenta o jego wykluczeniu i/lub odrzuceniu jego oferty, a Oferentowi nie będą przysługiwać jakiekolwiek roszczenia wobec ORLEN S.A. z tego tytułu.</w:t>
      </w:r>
    </w:p>
    <w:p w14:paraId="0D5F37C2" w14:textId="77777777" w:rsidR="005206D1" w:rsidRPr="00E0513B" w:rsidRDefault="005206D1" w:rsidP="005206D1">
      <w:pPr>
        <w:rPr>
          <w:sz w:val="20"/>
        </w:rPr>
      </w:pPr>
    </w:p>
    <w:p w14:paraId="18EAC53A" w14:textId="77777777" w:rsidR="005206D1" w:rsidRPr="00E0513B" w:rsidRDefault="005206D1" w:rsidP="005206D1">
      <w:pPr>
        <w:rPr>
          <w:sz w:val="20"/>
        </w:rPr>
      </w:pPr>
      <w:r w:rsidRPr="00E0513B">
        <w:rPr>
          <w:sz w:val="20"/>
        </w:rPr>
        <w:t>VI POUFNOŚĆ</w:t>
      </w:r>
    </w:p>
    <w:p w14:paraId="019CFAF2" w14:textId="77777777" w:rsidR="00774D2B" w:rsidRPr="00E0513B" w:rsidRDefault="005206D1" w:rsidP="005206D1">
      <w:pPr>
        <w:rPr>
          <w:sz w:val="20"/>
        </w:rPr>
      </w:pPr>
      <w:r w:rsidRPr="00E0513B">
        <w:rPr>
          <w:sz w:val="20"/>
        </w:rPr>
        <w:t>Oferent zobowiązuje się do traktowania wszelkich informacji wynikających z niniejszego Zapytania Ofertowego jako poufne. Informacje dotyczące faktu zaproszenia Oferenta do udziału w niniejszej akcji, faktu złożenia oferty, mogą być przekazywane osobom trzecim lub publikowane przez Oferenta jedynie po uzyskaniu pisemnej zgody Spółki.</w:t>
      </w:r>
    </w:p>
    <w:p w14:paraId="7E53C437" w14:textId="77777777" w:rsidR="00774D2B" w:rsidRPr="00E0513B" w:rsidRDefault="00774D2B" w:rsidP="00774D2B">
      <w:pPr>
        <w:rPr>
          <w:sz w:val="20"/>
        </w:rPr>
      </w:pPr>
    </w:p>
    <w:p w14:paraId="6E9B7BEC" w14:textId="77777777" w:rsidR="00774D2B" w:rsidRPr="00E0513B" w:rsidRDefault="00774D2B" w:rsidP="00774D2B">
      <w:pPr>
        <w:rPr>
          <w:sz w:val="20"/>
        </w:rPr>
      </w:pPr>
    </w:p>
    <w:p w14:paraId="5DEE018C" w14:textId="77777777" w:rsidR="00774D2B" w:rsidRPr="00E0513B" w:rsidRDefault="00774D2B" w:rsidP="00774D2B">
      <w:pPr>
        <w:rPr>
          <w:sz w:val="20"/>
        </w:rPr>
      </w:pPr>
    </w:p>
    <w:p w14:paraId="0EBE3898" w14:textId="77777777" w:rsidR="005206D1" w:rsidRPr="00E0513B" w:rsidRDefault="005206D1" w:rsidP="005206D1">
      <w:pPr>
        <w:rPr>
          <w:rFonts w:cs="Arial"/>
          <w:sz w:val="20"/>
          <w:shd w:val="clear" w:color="auto" w:fill="FFFFFF"/>
          <w:lang w:val="en-AE"/>
        </w:rPr>
      </w:pPr>
      <w:r w:rsidRPr="00E0513B">
        <w:rPr>
          <w:rFonts w:cs="Arial"/>
          <w:sz w:val="20"/>
          <w:shd w:val="clear" w:color="auto" w:fill="FFFFFF"/>
          <w:lang w:val="en-AE"/>
        </w:rPr>
        <w:t>Dear Sirs,</w:t>
      </w:r>
      <w:r w:rsidRPr="00E0513B">
        <w:rPr>
          <w:rFonts w:cs="Arial"/>
          <w:sz w:val="20"/>
          <w:lang w:val="en-AE"/>
        </w:rPr>
        <w:br/>
      </w:r>
      <w:r w:rsidRPr="00E0513B">
        <w:rPr>
          <w:rFonts w:cs="Arial"/>
          <w:sz w:val="20"/>
          <w:shd w:val="clear" w:color="auto" w:fill="FFFFFF"/>
          <w:lang w:val="en-AE"/>
        </w:rPr>
        <w:t>I. SUBJECT OF PURCHASE</w:t>
      </w:r>
      <w:r w:rsidRPr="00E0513B">
        <w:rPr>
          <w:rFonts w:cs="Arial"/>
          <w:sz w:val="20"/>
          <w:lang w:val="en-AE"/>
        </w:rPr>
        <w:br/>
      </w:r>
      <w:r w:rsidRPr="00E0513B">
        <w:rPr>
          <w:rFonts w:cs="Arial"/>
          <w:sz w:val="20"/>
          <w:shd w:val="clear" w:color="auto" w:fill="FFFFFF"/>
          <w:lang w:val="en-AE"/>
        </w:rPr>
        <w:t>I invite you to submit an offer in the purchasing procedure entitled:</w:t>
      </w:r>
      <w:r w:rsidRPr="00E0513B">
        <w:rPr>
          <w:rFonts w:cs="Arial"/>
          <w:sz w:val="20"/>
          <w:lang w:val="en-AE"/>
        </w:rPr>
        <w:br/>
      </w:r>
    </w:p>
    <w:p w14:paraId="328DE5CD" w14:textId="0B36E36A" w:rsidR="005206D1" w:rsidRPr="00E0513B" w:rsidRDefault="00E0513B" w:rsidP="005206D1">
      <w:pPr>
        <w:rPr>
          <w:rFonts w:cs="Arial"/>
          <w:sz w:val="20"/>
          <w:shd w:val="clear" w:color="auto" w:fill="FFFFFF"/>
          <w:lang w:val="en-AE"/>
        </w:rPr>
      </w:pPr>
      <w:r w:rsidRPr="00E0513B">
        <w:rPr>
          <w:rFonts w:cs="Arial"/>
          <w:sz w:val="20"/>
          <w:shd w:val="clear" w:color="auto" w:fill="FFFFFF"/>
          <w:lang w:val="en-AE"/>
        </w:rPr>
        <w:t>“</w:t>
      </w:r>
      <w:r w:rsidRPr="00E0513B">
        <w:rPr>
          <w:rFonts w:cs="Arial"/>
          <w:sz w:val="20"/>
          <w:shd w:val="clear" w:color="auto" w:fill="FFFFFF"/>
          <w:lang w:val="en-AE"/>
        </w:rPr>
        <w:t>2100158225  /  2200133401  GDL11 and GDL12 softened water pumps</w:t>
      </w:r>
      <w:r w:rsidRPr="00E0513B">
        <w:rPr>
          <w:rFonts w:cs="Arial"/>
          <w:sz w:val="20"/>
          <w:shd w:val="clear" w:color="auto" w:fill="FFFFFF"/>
          <w:lang w:val="en-AE"/>
        </w:rPr>
        <w:t>”</w:t>
      </w:r>
      <w:r w:rsidR="005206D1" w:rsidRPr="00E0513B">
        <w:rPr>
          <w:rFonts w:cs="Arial"/>
          <w:sz w:val="20"/>
          <w:lang w:val="en-AE"/>
        </w:rPr>
        <w:br/>
      </w:r>
    </w:p>
    <w:p w14:paraId="08B5C75D" w14:textId="77777777" w:rsidR="005206D1" w:rsidRPr="00E0513B" w:rsidRDefault="005206D1" w:rsidP="005206D1">
      <w:pPr>
        <w:rPr>
          <w:rFonts w:cs="Arial"/>
          <w:sz w:val="20"/>
          <w:shd w:val="clear" w:color="auto" w:fill="FFFFFF"/>
          <w:lang w:val="en-AE"/>
        </w:rPr>
      </w:pPr>
      <w:r w:rsidRPr="00E0513B">
        <w:rPr>
          <w:rFonts w:cs="Arial"/>
          <w:sz w:val="20"/>
          <w:shd w:val="clear" w:color="auto" w:fill="FFFFFF"/>
          <w:lang w:val="en-AE"/>
        </w:rPr>
        <w:t>II. BIDDERS' QUESTIONS</w:t>
      </w:r>
      <w:r w:rsidRPr="00E0513B">
        <w:rPr>
          <w:rFonts w:cs="Arial"/>
          <w:sz w:val="20"/>
          <w:lang w:val="en-AE"/>
        </w:rPr>
        <w:br/>
      </w:r>
      <w:r w:rsidRPr="00E0513B">
        <w:rPr>
          <w:rFonts w:cs="Arial"/>
          <w:sz w:val="20"/>
          <w:shd w:val="clear" w:color="auto" w:fill="FFFFFF"/>
          <w:lang w:val="en-AE"/>
        </w:rPr>
        <w:t>The bidder has the right to submit questions during the preparation of the offer via the Connect Platform. The Company reserves the right to refuse to answer without giving reasons or to provide answers to all Bidders. The content of the questions asked should not contain information that would identify the Bidder.</w:t>
      </w:r>
      <w:r w:rsidRPr="00E0513B">
        <w:rPr>
          <w:rFonts w:cs="Arial"/>
          <w:sz w:val="20"/>
          <w:lang w:val="en-AE"/>
        </w:rPr>
        <w:br/>
      </w:r>
    </w:p>
    <w:p w14:paraId="40ADDEC0" w14:textId="77777777" w:rsidR="005206D1" w:rsidRPr="00E0513B" w:rsidRDefault="005206D1" w:rsidP="005206D1">
      <w:pPr>
        <w:rPr>
          <w:rFonts w:cs="Arial"/>
          <w:sz w:val="20"/>
          <w:shd w:val="clear" w:color="auto" w:fill="FFFFFF"/>
          <w:lang w:val="en-AE"/>
        </w:rPr>
      </w:pPr>
      <w:r w:rsidRPr="00E0513B">
        <w:rPr>
          <w:rFonts w:cs="Arial"/>
          <w:sz w:val="20"/>
          <w:shd w:val="clear" w:color="auto" w:fill="FFFFFF"/>
          <w:lang w:val="en-AE"/>
        </w:rPr>
        <w:t>III. EVALUATION OF OFFERS</w:t>
      </w:r>
      <w:r w:rsidRPr="00E0513B">
        <w:rPr>
          <w:rFonts w:cs="Arial"/>
          <w:sz w:val="20"/>
          <w:lang w:val="en-AE"/>
        </w:rPr>
        <w:br/>
      </w:r>
      <w:r w:rsidRPr="00E0513B">
        <w:rPr>
          <w:rFonts w:cs="Arial"/>
          <w:sz w:val="20"/>
          <w:shd w:val="clear" w:color="auto" w:fill="FFFFFF"/>
          <w:lang w:val="en-AE"/>
        </w:rPr>
        <w:t>Your offer will be assessed in terms of meeting the formal, technical and commercial criteria according to the request for proposals.</w:t>
      </w:r>
      <w:r w:rsidRPr="00E0513B">
        <w:rPr>
          <w:rFonts w:cs="Arial"/>
          <w:sz w:val="20"/>
          <w:lang w:val="en-AE"/>
        </w:rPr>
        <w:br/>
      </w:r>
      <w:r w:rsidRPr="00E0513B">
        <w:rPr>
          <w:rFonts w:cs="Arial"/>
          <w:sz w:val="20"/>
          <w:shd w:val="clear" w:color="auto" w:fill="FFFFFF"/>
          <w:lang w:val="en-AE"/>
        </w:rPr>
        <w:t>Any deviations from the defined criteria or comments on the criteria should be reported in the form of texts in the text windows or as attachments in the electronic offer form on the Connect Platform.</w:t>
      </w:r>
      <w:r w:rsidRPr="00E0513B">
        <w:rPr>
          <w:rFonts w:cs="Arial"/>
          <w:sz w:val="20"/>
          <w:lang w:val="en-AE"/>
        </w:rPr>
        <w:br/>
      </w:r>
    </w:p>
    <w:p w14:paraId="69474CC8" w14:textId="77777777" w:rsidR="005206D1" w:rsidRPr="00E0513B" w:rsidRDefault="005206D1" w:rsidP="005206D1">
      <w:pPr>
        <w:rPr>
          <w:rFonts w:cs="Arial"/>
          <w:sz w:val="20"/>
          <w:shd w:val="clear" w:color="auto" w:fill="FFFFFF"/>
          <w:lang w:val="en-AE"/>
        </w:rPr>
      </w:pPr>
      <w:r w:rsidRPr="00E0513B">
        <w:rPr>
          <w:rFonts w:cs="Arial"/>
          <w:sz w:val="20"/>
          <w:shd w:val="clear" w:color="auto" w:fill="FFFFFF"/>
          <w:lang w:val="en-AE"/>
        </w:rPr>
        <w:t>IV. GENERAL PURCHASE CONDITIONS</w:t>
      </w:r>
      <w:r w:rsidRPr="00E0513B">
        <w:rPr>
          <w:rFonts w:cs="Arial"/>
          <w:sz w:val="20"/>
          <w:lang w:val="en-AE"/>
        </w:rPr>
        <w:br/>
      </w:r>
      <w:r w:rsidRPr="00E0513B">
        <w:rPr>
          <w:rFonts w:cs="Arial"/>
          <w:sz w:val="20"/>
          <w:shd w:val="clear" w:color="auto" w:fill="FFFFFF"/>
          <w:lang w:val="en-AE"/>
        </w:rPr>
        <w:t xml:space="preserve">In the event of placing an order, the currently approved GENERAL TERMS AND CONDITIONS FOR PURCHASE OF GOODS AND PURCHASE OF GOODS AND PROVISION OF SERVICES of ORLEN </w:t>
      </w:r>
      <w:proofErr w:type="spellStart"/>
      <w:r w:rsidRPr="00E0513B">
        <w:rPr>
          <w:rFonts w:cs="Arial"/>
          <w:sz w:val="20"/>
          <w:shd w:val="clear" w:color="auto" w:fill="FFFFFF"/>
          <w:lang w:val="en-AE"/>
        </w:rPr>
        <w:t>Spółka</w:t>
      </w:r>
      <w:proofErr w:type="spellEnd"/>
      <w:r w:rsidRPr="00E0513B">
        <w:rPr>
          <w:rFonts w:cs="Arial"/>
          <w:sz w:val="20"/>
          <w:shd w:val="clear" w:color="auto" w:fill="FFFFFF"/>
          <w:lang w:val="en-AE"/>
        </w:rPr>
        <w:t xml:space="preserve"> </w:t>
      </w:r>
      <w:proofErr w:type="spellStart"/>
      <w:r w:rsidRPr="00E0513B">
        <w:rPr>
          <w:rFonts w:cs="Arial"/>
          <w:sz w:val="20"/>
          <w:shd w:val="clear" w:color="auto" w:fill="FFFFFF"/>
          <w:lang w:val="en-AE"/>
        </w:rPr>
        <w:t>Akcyjna</w:t>
      </w:r>
      <w:proofErr w:type="spellEnd"/>
      <w:r w:rsidRPr="00E0513B">
        <w:rPr>
          <w:rFonts w:cs="Arial"/>
          <w:sz w:val="20"/>
          <w:shd w:val="clear" w:color="auto" w:fill="FFFFFF"/>
          <w:lang w:val="en-AE"/>
        </w:rPr>
        <w:t xml:space="preserve"> shall apply, which constitute an annex to the request for quotation.</w:t>
      </w:r>
      <w:r w:rsidRPr="00E0513B">
        <w:rPr>
          <w:rFonts w:cs="Arial"/>
          <w:sz w:val="20"/>
          <w:lang w:val="en-AE"/>
        </w:rPr>
        <w:br/>
      </w:r>
    </w:p>
    <w:p w14:paraId="6F59771C" w14:textId="77777777" w:rsidR="005206D1" w:rsidRPr="00E0513B" w:rsidRDefault="005206D1" w:rsidP="005206D1">
      <w:pPr>
        <w:rPr>
          <w:rFonts w:cs="Arial"/>
          <w:sz w:val="20"/>
          <w:shd w:val="clear" w:color="auto" w:fill="FFFFFF"/>
          <w:lang w:val="en-AE"/>
        </w:rPr>
      </w:pPr>
      <w:r w:rsidRPr="00E0513B">
        <w:rPr>
          <w:rFonts w:cs="Arial"/>
          <w:sz w:val="20"/>
          <w:shd w:val="clear" w:color="auto" w:fill="FFFFFF"/>
          <w:lang w:val="en-AE"/>
        </w:rPr>
        <w:t>V. DISCLAIMERS</w:t>
      </w:r>
    </w:p>
    <w:p w14:paraId="563B60EF" w14:textId="77777777" w:rsidR="005206D1" w:rsidRPr="00E0513B" w:rsidRDefault="005206D1" w:rsidP="005206D1">
      <w:pPr>
        <w:pStyle w:val="Akapitzlist"/>
        <w:numPr>
          <w:ilvl w:val="0"/>
          <w:numId w:val="11"/>
        </w:numPr>
        <w:ind w:left="426"/>
        <w:rPr>
          <w:rFonts w:cs="Arial"/>
          <w:sz w:val="20"/>
          <w:shd w:val="clear" w:color="auto" w:fill="FFFFFF"/>
          <w:lang w:val="en-AE"/>
        </w:rPr>
      </w:pPr>
      <w:r w:rsidRPr="00E0513B">
        <w:rPr>
          <w:rFonts w:cs="Arial"/>
          <w:sz w:val="20"/>
          <w:shd w:val="clear" w:color="auto" w:fill="FFFFFF"/>
          <w:lang w:val="en-AE"/>
        </w:rPr>
        <w:t>ORLEN S.A. reserves the right to 'freely select the entity/entities with which negotiations will be conducted in relation to part or the entire scope of supplies.</w:t>
      </w:r>
    </w:p>
    <w:p w14:paraId="3F02A317" w14:textId="77777777" w:rsidR="005206D1" w:rsidRPr="00E0513B" w:rsidRDefault="005206D1" w:rsidP="005206D1">
      <w:pPr>
        <w:pStyle w:val="Akapitzlist"/>
        <w:numPr>
          <w:ilvl w:val="0"/>
          <w:numId w:val="11"/>
        </w:numPr>
        <w:ind w:left="426"/>
        <w:rPr>
          <w:rFonts w:cs="Arial"/>
          <w:sz w:val="20"/>
          <w:shd w:val="clear" w:color="auto" w:fill="FFFFFF"/>
          <w:lang w:val="en-AE"/>
        </w:rPr>
      </w:pPr>
      <w:r w:rsidRPr="00E0513B">
        <w:rPr>
          <w:rFonts w:cs="Arial"/>
          <w:sz w:val="20"/>
          <w:shd w:val="clear" w:color="auto" w:fill="FFFFFF"/>
          <w:lang w:val="en-AE"/>
        </w:rPr>
        <w:t>ORLEN S.A. reserves the right to order the entire scope of supplies to one Bidder or to divide the scope between Bidders, at its own discretion.</w:t>
      </w:r>
    </w:p>
    <w:p w14:paraId="63378345" w14:textId="77777777" w:rsidR="005206D1" w:rsidRPr="00E0513B" w:rsidRDefault="005206D1" w:rsidP="005206D1">
      <w:pPr>
        <w:pStyle w:val="Akapitzlist"/>
        <w:numPr>
          <w:ilvl w:val="0"/>
          <w:numId w:val="11"/>
        </w:numPr>
        <w:ind w:left="426"/>
        <w:rPr>
          <w:rFonts w:cs="Arial"/>
          <w:sz w:val="20"/>
          <w:shd w:val="clear" w:color="auto" w:fill="FFFFFF"/>
          <w:lang w:val="en-AE"/>
        </w:rPr>
      </w:pPr>
      <w:r w:rsidRPr="00E0513B">
        <w:rPr>
          <w:rFonts w:cs="Arial"/>
          <w:sz w:val="20"/>
          <w:shd w:val="clear" w:color="auto" w:fill="FFFFFF"/>
          <w:lang w:val="en-AE"/>
        </w:rPr>
        <w:t>ORLEN S.A. reserves the right to cancel the Supplier selection process and withdraw from negotiations without giving reasons. No claims against the Inviting Party shall be entitled to this.</w:t>
      </w:r>
    </w:p>
    <w:p w14:paraId="63B3C6B4" w14:textId="77777777" w:rsidR="005206D1" w:rsidRPr="00E0513B" w:rsidRDefault="005206D1" w:rsidP="005206D1">
      <w:pPr>
        <w:pStyle w:val="Akapitzlist"/>
        <w:numPr>
          <w:ilvl w:val="0"/>
          <w:numId w:val="11"/>
        </w:numPr>
        <w:ind w:left="426"/>
        <w:rPr>
          <w:rFonts w:cs="Arial"/>
          <w:sz w:val="20"/>
          <w:shd w:val="clear" w:color="auto" w:fill="FFFFFF"/>
          <w:lang w:val="en-AE"/>
        </w:rPr>
      </w:pPr>
      <w:r w:rsidRPr="00E0513B">
        <w:rPr>
          <w:rFonts w:cs="Arial"/>
          <w:sz w:val="20"/>
          <w:shd w:val="clear" w:color="auto" w:fill="FFFFFF"/>
          <w:lang w:val="en-AE"/>
        </w:rPr>
        <w:t xml:space="preserve">This Request for Quotation constitutes an invitation to negotiations within the meaning of Art. 72 </w:t>
      </w:r>
      <w:proofErr w:type="spellStart"/>
      <w:r w:rsidRPr="00E0513B">
        <w:rPr>
          <w:rFonts w:cs="Arial"/>
          <w:sz w:val="20"/>
          <w:shd w:val="clear" w:color="auto" w:fill="FFFFFF"/>
          <w:lang w:val="en-AE"/>
        </w:rPr>
        <w:t>k.c.</w:t>
      </w:r>
      <w:proofErr w:type="spellEnd"/>
      <w:r w:rsidRPr="00E0513B">
        <w:rPr>
          <w:rFonts w:cs="Arial"/>
          <w:sz w:val="20"/>
          <w:shd w:val="clear" w:color="auto" w:fill="FFFFFF"/>
          <w:lang w:val="en-AE"/>
        </w:rPr>
        <w:t xml:space="preserve">, and thus the provisions concerning the offer within the meaning of art. 66 and other </w:t>
      </w:r>
      <w:proofErr w:type="spellStart"/>
      <w:r w:rsidRPr="00E0513B">
        <w:rPr>
          <w:rFonts w:cs="Arial"/>
          <w:sz w:val="20"/>
          <w:shd w:val="clear" w:color="auto" w:fill="FFFFFF"/>
          <w:lang w:val="en-AE"/>
        </w:rPr>
        <w:t>k.c.</w:t>
      </w:r>
      <w:proofErr w:type="spellEnd"/>
      <w:r w:rsidRPr="00E0513B">
        <w:rPr>
          <w:rFonts w:cs="Arial"/>
          <w:sz w:val="20"/>
          <w:shd w:val="clear" w:color="auto" w:fill="FFFFFF"/>
          <w:lang w:val="en-AE"/>
        </w:rPr>
        <w:t xml:space="preserve"> do not apply.</w:t>
      </w:r>
    </w:p>
    <w:p w14:paraId="02DAE307" w14:textId="77777777" w:rsidR="005206D1" w:rsidRPr="00E0513B" w:rsidRDefault="005206D1" w:rsidP="005206D1">
      <w:pPr>
        <w:pStyle w:val="Akapitzlist"/>
        <w:numPr>
          <w:ilvl w:val="0"/>
          <w:numId w:val="11"/>
        </w:numPr>
        <w:ind w:left="426"/>
        <w:rPr>
          <w:rFonts w:cs="Arial"/>
          <w:sz w:val="20"/>
          <w:shd w:val="clear" w:color="auto" w:fill="FFFFFF"/>
          <w:lang w:val="en-AE"/>
        </w:rPr>
      </w:pPr>
      <w:r w:rsidRPr="00E0513B">
        <w:rPr>
          <w:rFonts w:cs="Arial"/>
          <w:sz w:val="20"/>
          <w:shd w:val="clear" w:color="auto" w:fill="FFFFFF"/>
          <w:lang w:val="en-AE"/>
        </w:rPr>
        <w:t>ORLEN S.A. is not bound by the provisions of the Public Procurement Act and reserves the right to conduct additional price negotiations in the form of an electronic auction.</w:t>
      </w:r>
    </w:p>
    <w:p w14:paraId="22442BC8" w14:textId="77777777" w:rsidR="005206D1" w:rsidRPr="00E0513B" w:rsidRDefault="005206D1" w:rsidP="005206D1">
      <w:pPr>
        <w:pStyle w:val="Akapitzlist"/>
        <w:numPr>
          <w:ilvl w:val="0"/>
          <w:numId w:val="11"/>
        </w:numPr>
        <w:ind w:left="426"/>
        <w:rPr>
          <w:rFonts w:cs="Arial"/>
          <w:sz w:val="20"/>
          <w:shd w:val="clear" w:color="auto" w:fill="FFFFFF"/>
          <w:lang w:val="en-AE"/>
        </w:rPr>
      </w:pPr>
      <w:r w:rsidRPr="00E0513B">
        <w:rPr>
          <w:rFonts w:cs="Arial"/>
          <w:sz w:val="20"/>
          <w:shd w:val="clear" w:color="auto" w:fill="FFFFFF"/>
          <w:lang w:val="en-AE"/>
        </w:rPr>
        <w:t>ORLEN S.A. may, at its sole discretion, at any time prior to the award of the contract, exclude the Bidder from the Procurement Process and/or reject its offer if the Bidder is registered in a third country or if the Bidder or the suppliers or subcontractors proposed by the Bidder offer a product or service originating from a third country, understood as a country:</w:t>
      </w:r>
    </w:p>
    <w:p w14:paraId="2C505FE4" w14:textId="77777777" w:rsidR="005206D1" w:rsidRPr="00E0513B" w:rsidRDefault="005206D1" w:rsidP="005206D1">
      <w:pPr>
        <w:pStyle w:val="Akapitzlist"/>
        <w:numPr>
          <w:ilvl w:val="0"/>
          <w:numId w:val="12"/>
        </w:numPr>
        <w:spacing w:after="160" w:line="259" w:lineRule="auto"/>
        <w:rPr>
          <w:rFonts w:cs="Arial"/>
          <w:sz w:val="20"/>
          <w:shd w:val="clear" w:color="auto" w:fill="FFFFFF"/>
          <w:lang w:val="en-AE"/>
        </w:rPr>
      </w:pPr>
      <w:r w:rsidRPr="00E0513B">
        <w:rPr>
          <w:rFonts w:cs="Arial"/>
          <w:sz w:val="20"/>
          <w:shd w:val="clear" w:color="auto" w:fill="FFFFFF"/>
          <w:lang w:val="en-AE"/>
        </w:rPr>
        <w:t>other than a Member State of the European Union, or</w:t>
      </w:r>
    </w:p>
    <w:p w14:paraId="227B7C35" w14:textId="77777777" w:rsidR="005206D1" w:rsidRPr="00E0513B" w:rsidRDefault="005206D1" w:rsidP="005206D1">
      <w:pPr>
        <w:pStyle w:val="Akapitzlist"/>
        <w:numPr>
          <w:ilvl w:val="0"/>
          <w:numId w:val="12"/>
        </w:numPr>
        <w:spacing w:after="160" w:line="259" w:lineRule="auto"/>
        <w:rPr>
          <w:rFonts w:cs="Arial"/>
          <w:sz w:val="20"/>
          <w:shd w:val="clear" w:color="auto" w:fill="FFFFFF"/>
          <w:lang w:val="en-AE"/>
        </w:rPr>
      </w:pPr>
      <w:r w:rsidRPr="00E0513B">
        <w:rPr>
          <w:rFonts w:cs="Arial"/>
          <w:sz w:val="20"/>
          <w:shd w:val="clear" w:color="auto" w:fill="FFFFFF"/>
          <w:lang w:val="en-AE"/>
        </w:rPr>
        <w:t>other than a country that is a party to the World Trade Organisation (WTO) Agreement on government procurement, or</w:t>
      </w:r>
    </w:p>
    <w:p w14:paraId="7658B094" w14:textId="77777777" w:rsidR="005206D1" w:rsidRPr="00E0513B" w:rsidRDefault="005206D1" w:rsidP="005206D1">
      <w:pPr>
        <w:pStyle w:val="Akapitzlist"/>
        <w:numPr>
          <w:ilvl w:val="0"/>
          <w:numId w:val="12"/>
        </w:numPr>
        <w:spacing w:after="160" w:line="259" w:lineRule="auto"/>
        <w:rPr>
          <w:rFonts w:cs="Arial"/>
          <w:sz w:val="20"/>
          <w:shd w:val="clear" w:color="auto" w:fill="FFFFFF"/>
          <w:lang w:val="en-AE"/>
        </w:rPr>
      </w:pPr>
      <w:r w:rsidRPr="00E0513B">
        <w:rPr>
          <w:rFonts w:cs="Arial"/>
          <w:sz w:val="20"/>
          <w:shd w:val="clear" w:color="auto" w:fill="FFFFFF"/>
          <w:lang w:val="en-AE"/>
        </w:rPr>
        <w:t>other than a country that is a party to an international agreement with the EU that guarantees mutual and equal access to the public procurement market.</w:t>
      </w:r>
    </w:p>
    <w:p w14:paraId="437B07DD" w14:textId="77777777" w:rsidR="005206D1" w:rsidRPr="00E0513B" w:rsidRDefault="005206D1" w:rsidP="005206D1">
      <w:pPr>
        <w:rPr>
          <w:rFonts w:cs="Arial"/>
          <w:sz w:val="20"/>
          <w:lang w:val="en-GB"/>
        </w:rPr>
      </w:pPr>
      <w:r w:rsidRPr="00E0513B">
        <w:rPr>
          <w:rFonts w:cs="Arial"/>
          <w:sz w:val="20"/>
          <w:shd w:val="clear" w:color="auto" w:fill="FFFFFF"/>
          <w:lang w:val="en-AE"/>
        </w:rPr>
        <w:t>Orlen S.A. shall immediately notify the Bidder of its exclusion and/or rejection of its offer, and</w:t>
      </w:r>
      <w:r w:rsidRPr="00E0513B">
        <w:rPr>
          <w:rFonts w:cs="Arial"/>
          <w:sz w:val="20"/>
          <w:lang w:val="en-GB"/>
        </w:rPr>
        <w:t xml:space="preserve"> the Bidder shall not be entitled to any claims against ORLEN S.A. in this respect.'</w:t>
      </w:r>
    </w:p>
    <w:p w14:paraId="61E98AEA" w14:textId="77777777" w:rsidR="00B75982" w:rsidRPr="00E0513B" w:rsidRDefault="00B75982" w:rsidP="005206D1">
      <w:pPr>
        <w:rPr>
          <w:rFonts w:cs="Arial"/>
          <w:sz w:val="20"/>
          <w:shd w:val="clear" w:color="auto" w:fill="FFFFFF"/>
          <w:lang w:val="en-AE"/>
        </w:rPr>
      </w:pPr>
    </w:p>
    <w:p w14:paraId="578326D9" w14:textId="77777777" w:rsidR="005206D1" w:rsidRPr="00E0513B" w:rsidRDefault="005206D1" w:rsidP="005206D1">
      <w:pPr>
        <w:rPr>
          <w:sz w:val="32"/>
          <w:szCs w:val="24"/>
          <w:lang w:val="en-AE"/>
        </w:rPr>
      </w:pPr>
      <w:r w:rsidRPr="00E0513B">
        <w:rPr>
          <w:rFonts w:cs="Arial"/>
          <w:sz w:val="20"/>
          <w:shd w:val="clear" w:color="auto" w:fill="FFFFFF"/>
          <w:lang w:val="en-AE"/>
        </w:rPr>
        <w:t>VI. CONFIDENTIALITY</w:t>
      </w:r>
      <w:r w:rsidRPr="00E0513B">
        <w:rPr>
          <w:rFonts w:cs="Arial"/>
          <w:sz w:val="20"/>
          <w:lang w:val="en-AE"/>
        </w:rPr>
        <w:br/>
      </w:r>
      <w:r w:rsidRPr="00E0513B">
        <w:rPr>
          <w:rFonts w:cs="Arial"/>
          <w:sz w:val="20"/>
          <w:shd w:val="clear" w:color="auto" w:fill="FFFFFF"/>
          <w:lang w:val="en-AE"/>
        </w:rPr>
        <w:t>The Bidder undertakes to treat all information resulting from this Request for Proposals as confidential. Information regarding the fact of inviting the Bidder to participate in this action, the fact of submitting an offer, may be transferred to third parties or published by the Bidder only after obtaining the written consent of the Company.</w:t>
      </w:r>
    </w:p>
    <w:p w14:paraId="5D7625A0" w14:textId="77777777" w:rsidR="00021F91" w:rsidRPr="00E0513B" w:rsidRDefault="00021F91" w:rsidP="00774D2B">
      <w:pPr>
        <w:rPr>
          <w:sz w:val="20"/>
          <w:lang w:val="en-AE"/>
        </w:rPr>
      </w:pPr>
    </w:p>
    <w:sectPr w:rsidR="00021F91" w:rsidRPr="00E0513B" w:rsidSect="00F77A5D">
      <w:headerReference w:type="default" r:id="rId14"/>
      <w:type w:val="continuous"/>
      <w:pgSz w:w="11906" w:h="16838" w:code="9"/>
      <w:pgMar w:top="624" w:right="907" w:bottom="851" w:left="1134" w:header="709" w:footer="386"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D7D6A" w14:textId="77777777" w:rsidR="00613382" w:rsidRDefault="00613382">
      <w:r>
        <w:separator/>
      </w:r>
    </w:p>
  </w:endnote>
  <w:endnote w:type="continuationSeparator" w:id="0">
    <w:p w14:paraId="283096F0" w14:textId="77777777" w:rsidR="00613382" w:rsidRDefault="00613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03190" w14:textId="77777777" w:rsidR="00F77A5D" w:rsidRPr="0057501E" w:rsidRDefault="00F77A5D" w:rsidP="00F77A5D">
    <w:pPr>
      <w:pStyle w:val="Stopka"/>
      <w:ind w:left="-284" w:right="-144"/>
      <w:rPr>
        <w:color w:val="676D6F"/>
        <w:sz w:val="16"/>
        <w:szCs w:val="16"/>
      </w:rPr>
    </w:pPr>
    <w:bookmarkStart w:id="0" w:name="_Hlk193981908"/>
    <w:r w:rsidRPr="0057501E">
      <w:rPr>
        <w:color w:val="676D6F"/>
        <w:sz w:val="16"/>
        <w:szCs w:val="16"/>
      </w:rPr>
      <w:t>_____________________________________________________________________________________________________________</w:t>
    </w:r>
    <w:r w:rsidRPr="0057501E">
      <w:rPr>
        <w:color w:val="676D6F"/>
        <w:sz w:val="16"/>
        <w:szCs w:val="16"/>
      </w:rPr>
      <w:br/>
    </w:r>
  </w:p>
  <w:tbl>
    <w:tblPr>
      <w:tblStyle w:val="Tabela-Siatka"/>
      <w:tblW w:w="90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253"/>
      <w:gridCol w:w="2835"/>
      <w:gridCol w:w="1985"/>
    </w:tblGrid>
    <w:tr w:rsidR="00B86E7A" w:rsidRPr="00127532" w14:paraId="3812F354" w14:textId="77777777" w:rsidTr="0077746D">
      <w:trPr>
        <w:trHeight w:val="709"/>
      </w:trPr>
      <w:tc>
        <w:tcPr>
          <w:tcW w:w="4253" w:type="dxa"/>
        </w:tcPr>
        <w:bookmarkEnd w:id="0"/>
        <w:p w14:paraId="011A3DB4" w14:textId="77777777" w:rsidR="00B86E7A" w:rsidRPr="00127532" w:rsidRDefault="00B86E7A" w:rsidP="00B86E7A">
          <w:pPr>
            <w:pStyle w:val="Stopka"/>
            <w:ind w:left="855" w:right="31"/>
            <w:rPr>
              <w:color w:val="747B7E"/>
              <w:sz w:val="16"/>
              <w:szCs w:val="16"/>
            </w:rPr>
          </w:pPr>
          <w:r>
            <w:rPr>
              <w:color w:val="747B7E"/>
              <w:sz w:val="16"/>
              <w:szCs w:val="16"/>
            </w:rPr>
            <w:t xml:space="preserve">  </w:t>
          </w:r>
          <w:r w:rsidR="00002A30">
            <w:rPr>
              <w:color w:val="747B7E"/>
              <w:sz w:val="16"/>
              <w:szCs w:val="16"/>
            </w:rPr>
            <w:t>O</w:t>
          </w:r>
          <w:r w:rsidR="005B0372">
            <w:rPr>
              <w:color w:val="747B7E"/>
              <w:sz w:val="16"/>
              <w:szCs w:val="16"/>
            </w:rPr>
            <w:t>RLEN</w:t>
          </w:r>
          <w:r w:rsidR="00002A30">
            <w:rPr>
              <w:color w:val="747B7E"/>
              <w:sz w:val="16"/>
              <w:szCs w:val="16"/>
            </w:rPr>
            <w:t xml:space="preserve"> Spółka Akcyjna</w:t>
          </w:r>
          <w:r w:rsidRPr="00127532">
            <w:rPr>
              <w:color w:val="747B7E"/>
              <w:sz w:val="16"/>
              <w:szCs w:val="16"/>
            </w:rPr>
            <w:t xml:space="preserve"> </w:t>
          </w:r>
        </w:p>
        <w:p w14:paraId="66BDD471" w14:textId="77777777" w:rsidR="00B86E7A" w:rsidRPr="00127532" w:rsidRDefault="00B86E7A" w:rsidP="00B86E7A">
          <w:pPr>
            <w:pStyle w:val="Stopka"/>
            <w:ind w:left="855"/>
            <w:rPr>
              <w:color w:val="747B7E"/>
              <w:sz w:val="16"/>
              <w:szCs w:val="16"/>
            </w:rPr>
          </w:pPr>
          <w:r>
            <w:rPr>
              <w:color w:val="747B7E"/>
              <w:sz w:val="16"/>
              <w:szCs w:val="16"/>
            </w:rPr>
            <w:t xml:space="preserve">  </w:t>
          </w:r>
          <w:r w:rsidR="00002A30">
            <w:rPr>
              <w:color w:val="747B7E"/>
              <w:sz w:val="16"/>
              <w:szCs w:val="16"/>
            </w:rPr>
            <w:t>Siedziba w Płocku</w:t>
          </w:r>
        </w:p>
        <w:p w14:paraId="1B8BD9C8" w14:textId="77777777" w:rsidR="00B86E7A" w:rsidRPr="00127532" w:rsidRDefault="00B86E7A" w:rsidP="00B86E7A">
          <w:pPr>
            <w:pStyle w:val="Stopka"/>
            <w:ind w:left="855"/>
            <w:rPr>
              <w:color w:val="747B7E"/>
              <w:sz w:val="16"/>
              <w:szCs w:val="16"/>
            </w:rPr>
          </w:pPr>
        </w:p>
      </w:tc>
      <w:tc>
        <w:tcPr>
          <w:tcW w:w="2835" w:type="dxa"/>
        </w:tcPr>
        <w:p w14:paraId="5F2E8DB8" w14:textId="77777777" w:rsidR="00B86E7A" w:rsidRPr="00127532" w:rsidRDefault="00B86E7A" w:rsidP="00B86E7A">
          <w:pPr>
            <w:pStyle w:val="Stopka"/>
            <w:rPr>
              <w:color w:val="747B7E"/>
              <w:sz w:val="16"/>
              <w:szCs w:val="16"/>
            </w:rPr>
          </w:pPr>
          <w:r w:rsidRPr="00127532">
            <w:rPr>
              <w:color w:val="747B7E"/>
              <w:sz w:val="16"/>
              <w:szCs w:val="16"/>
            </w:rPr>
            <w:t>ul. Chemików 7</w:t>
          </w:r>
        </w:p>
        <w:p w14:paraId="17FFB14D" w14:textId="77777777" w:rsidR="00B86E7A" w:rsidRPr="00127532" w:rsidRDefault="00B86E7A" w:rsidP="00B86E7A">
          <w:pPr>
            <w:pStyle w:val="Stopka"/>
            <w:ind w:left="-2"/>
            <w:rPr>
              <w:color w:val="747B7E"/>
              <w:sz w:val="16"/>
              <w:szCs w:val="16"/>
            </w:rPr>
          </w:pPr>
          <w:r w:rsidRPr="00127532">
            <w:rPr>
              <w:color w:val="747B7E"/>
              <w:sz w:val="16"/>
              <w:szCs w:val="16"/>
            </w:rPr>
            <w:t>09-411 Płock</w:t>
          </w:r>
        </w:p>
      </w:tc>
      <w:tc>
        <w:tcPr>
          <w:tcW w:w="1985" w:type="dxa"/>
        </w:tcPr>
        <w:p w14:paraId="47418833" w14:textId="77777777" w:rsidR="00B86E7A" w:rsidRPr="00127532" w:rsidRDefault="00B86E7A" w:rsidP="00B86E7A">
          <w:pPr>
            <w:pStyle w:val="Stopka"/>
            <w:ind w:left="286"/>
            <w:rPr>
              <w:color w:val="747B7E"/>
              <w:sz w:val="16"/>
              <w:szCs w:val="16"/>
            </w:rPr>
          </w:pPr>
          <w:r w:rsidRPr="00127532">
            <w:rPr>
              <w:color w:val="747B7E"/>
              <w:sz w:val="16"/>
              <w:szCs w:val="16"/>
            </w:rPr>
            <w:t>+48 24 256 00 00 www.orlen.pl</w:t>
          </w:r>
        </w:p>
      </w:tc>
    </w:tr>
  </w:tbl>
  <w:p w14:paraId="4A0DBF72" w14:textId="77777777" w:rsidR="00F77A5D" w:rsidRDefault="00F77A5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4A567" w14:textId="77777777" w:rsidR="00613382" w:rsidRDefault="00613382">
      <w:r>
        <w:separator/>
      </w:r>
    </w:p>
  </w:footnote>
  <w:footnote w:type="continuationSeparator" w:id="0">
    <w:p w14:paraId="2EDC6735" w14:textId="77777777" w:rsidR="00613382" w:rsidRDefault="00613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832CE" w14:textId="77777777" w:rsidR="00833574" w:rsidRDefault="008662B3" w:rsidP="00833574">
    <w:pPr>
      <w:pStyle w:val="Nagwek"/>
      <w:jc w:val="center"/>
    </w:pPr>
    <w:r>
      <w:rPr>
        <w:noProof/>
      </w:rPr>
      <w:drawing>
        <wp:inline distT="0" distB="0" distL="0" distR="0" wp14:anchorId="44B3C225" wp14:editId="3F2BF0D0">
          <wp:extent cx="1104414" cy="1224000"/>
          <wp:effectExtent l="0" t="0" r="635" b="0"/>
          <wp:docPr id="1325058677" name="Obraz 1" descr="Obraz zawierający tekst, Grafika, Czcion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056323" name="Obraz 1" descr="Obraz zawierający tekst, Grafika, Czcionka, logo&#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1104414" cy="1224000"/>
                  </a:xfrm>
                  <a:prstGeom prst="rect">
                    <a:avLst/>
                  </a:prstGeom>
                </pic:spPr>
              </pic:pic>
            </a:graphicData>
          </a:graphic>
        </wp:inline>
      </w:drawing>
    </w:r>
  </w:p>
  <w:p w14:paraId="6251F063" w14:textId="77777777" w:rsidR="00C3676F" w:rsidRDefault="00C3676F" w:rsidP="00833574">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7B170" w14:textId="77777777" w:rsidR="00F77A5D" w:rsidRDefault="000475E0" w:rsidP="00961DE1">
    <w:pPr>
      <w:pStyle w:val="Nagwek"/>
      <w:tabs>
        <w:tab w:val="left" w:pos="6946"/>
      </w:tabs>
      <w:jc w:val="center"/>
    </w:pPr>
    <w:r>
      <w:rPr>
        <w:noProof/>
      </w:rPr>
      <w:drawing>
        <wp:inline distT="0" distB="0" distL="0" distR="0" wp14:anchorId="13C24092" wp14:editId="1E33CED3">
          <wp:extent cx="778510" cy="778510"/>
          <wp:effectExtent l="0" t="0" r="2540" b="2540"/>
          <wp:docPr id="5" name="Obraz 5"/>
          <wp:cNvGraphicFramePr/>
          <a:graphic xmlns:a="http://schemas.openxmlformats.org/drawingml/2006/main">
            <a:graphicData uri="http://schemas.openxmlformats.org/drawingml/2006/picture">
              <pic:pic xmlns:pic="http://schemas.openxmlformats.org/drawingml/2006/picture">
                <pic:nvPicPr>
                  <pic:cNvPr id="2" name="Obraz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8510" cy="778510"/>
                  </a:xfrm>
                  <a:prstGeom prst="rect">
                    <a:avLst/>
                  </a:prstGeom>
                </pic:spPr>
              </pic:pic>
            </a:graphicData>
          </a:graphic>
        </wp:inline>
      </w:drawing>
    </w:r>
  </w:p>
  <w:p w14:paraId="638EFA04" w14:textId="77777777" w:rsidR="000475E0" w:rsidRDefault="000475E0" w:rsidP="00F77A5D">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15E84" w14:textId="77777777" w:rsidR="0053627C" w:rsidRPr="0057501E" w:rsidRDefault="0053627C" w:rsidP="0057501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349DC"/>
    <w:multiLevelType w:val="hybridMultilevel"/>
    <w:tmpl w:val="6AF472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73B421F"/>
    <w:multiLevelType w:val="hybridMultilevel"/>
    <w:tmpl w:val="9DCE64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84D41EF"/>
    <w:multiLevelType w:val="hybridMultilevel"/>
    <w:tmpl w:val="CD9A445E"/>
    <w:lvl w:ilvl="0" w:tplc="6B8A1C02">
      <w:numFmt w:val="bullet"/>
      <w:lvlText w:val="•"/>
      <w:lvlJc w:val="left"/>
      <w:pPr>
        <w:ind w:left="1050" w:hanging="690"/>
      </w:pPr>
      <w:rPr>
        <w:rFonts w:ascii="Aptos" w:eastAsia="Aptos" w:hAnsi="Aptos"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297811AB"/>
    <w:multiLevelType w:val="hybridMultilevel"/>
    <w:tmpl w:val="95C2CF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2A45884"/>
    <w:multiLevelType w:val="hybridMultilevel"/>
    <w:tmpl w:val="38046D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6650603"/>
    <w:multiLevelType w:val="hybridMultilevel"/>
    <w:tmpl w:val="A77E31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76E4338"/>
    <w:multiLevelType w:val="hybridMultilevel"/>
    <w:tmpl w:val="F25655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B40436E"/>
    <w:multiLevelType w:val="hybridMultilevel"/>
    <w:tmpl w:val="0A06C84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72DB08F6"/>
    <w:multiLevelType w:val="hybridMultilevel"/>
    <w:tmpl w:val="D1F2ABF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2FB6504"/>
    <w:multiLevelType w:val="hybridMultilevel"/>
    <w:tmpl w:val="33CEC5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94349E7"/>
    <w:multiLevelType w:val="hybridMultilevel"/>
    <w:tmpl w:val="C32C29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72173746">
    <w:abstractNumId w:val="4"/>
  </w:num>
  <w:num w:numId="2" w16cid:durableId="2117675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00724747">
    <w:abstractNumId w:val="3"/>
  </w:num>
  <w:num w:numId="4" w16cid:durableId="917249714">
    <w:abstractNumId w:val="6"/>
  </w:num>
  <w:num w:numId="5" w16cid:durableId="313918244">
    <w:abstractNumId w:val="1"/>
  </w:num>
  <w:num w:numId="6" w16cid:durableId="980617536">
    <w:abstractNumId w:val="9"/>
  </w:num>
  <w:num w:numId="7" w16cid:durableId="152989852">
    <w:abstractNumId w:val="8"/>
  </w:num>
  <w:num w:numId="8" w16cid:durableId="558442100">
    <w:abstractNumId w:val="2"/>
  </w:num>
  <w:num w:numId="9" w16cid:durableId="19211688">
    <w:abstractNumId w:val="5"/>
  </w:num>
  <w:num w:numId="10" w16cid:durableId="1945267704">
    <w:abstractNumId w:val="0"/>
  </w:num>
  <w:num w:numId="11" w16cid:durableId="1644238742">
    <w:abstractNumId w:val="10"/>
  </w:num>
  <w:num w:numId="12" w16cid:durableId="12860413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13B"/>
    <w:rsid w:val="00002A30"/>
    <w:rsid w:val="000054CA"/>
    <w:rsid w:val="00021F91"/>
    <w:rsid w:val="00031204"/>
    <w:rsid w:val="000475E0"/>
    <w:rsid w:val="00080006"/>
    <w:rsid w:val="000906F2"/>
    <w:rsid w:val="00096388"/>
    <w:rsid w:val="000B7C6D"/>
    <w:rsid w:val="000D2374"/>
    <w:rsid w:val="000D54E7"/>
    <w:rsid w:val="000F6288"/>
    <w:rsid w:val="00121959"/>
    <w:rsid w:val="001224F2"/>
    <w:rsid w:val="00133746"/>
    <w:rsid w:val="00137ADB"/>
    <w:rsid w:val="00142068"/>
    <w:rsid w:val="00176F07"/>
    <w:rsid w:val="001819CE"/>
    <w:rsid w:val="00190876"/>
    <w:rsid w:val="00191169"/>
    <w:rsid w:val="001B6E4A"/>
    <w:rsid w:val="001D4279"/>
    <w:rsid w:val="001E09A4"/>
    <w:rsid w:val="00213271"/>
    <w:rsid w:val="0021673A"/>
    <w:rsid w:val="00217FAD"/>
    <w:rsid w:val="00225D5D"/>
    <w:rsid w:val="002316C6"/>
    <w:rsid w:val="002437B5"/>
    <w:rsid w:val="00246D05"/>
    <w:rsid w:val="00252DFF"/>
    <w:rsid w:val="0025314B"/>
    <w:rsid w:val="00256198"/>
    <w:rsid w:val="002658AA"/>
    <w:rsid w:val="00270E00"/>
    <w:rsid w:val="002721F7"/>
    <w:rsid w:val="00282FC3"/>
    <w:rsid w:val="002832A9"/>
    <w:rsid w:val="00285C24"/>
    <w:rsid w:val="00295D58"/>
    <w:rsid w:val="002A04A9"/>
    <w:rsid w:val="002A645B"/>
    <w:rsid w:val="002B7378"/>
    <w:rsid w:val="002C5E35"/>
    <w:rsid w:val="002D079F"/>
    <w:rsid w:val="002E0971"/>
    <w:rsid w:val="002F7D8D"/>
    <w:rsid w:val="003029A9"/>
    <w:rsid w:val="003120F9"/>
    <w:rsid w:val="00312F38"/>
    <w:rsid w:val="0031797C"/>
    <w:rsid w:val="003230AA"/>
    <w:rsid w:val="00324E72"/>
    <w:rsid w:val="003364D4"/>
    <w:rsid w:val="00336ED4"/>
    <w:rsid w:val="003532FA"/>
    <w:rsid w:val="00363859"/>
    <w:rsid w:val="00364E5D"/>
    <w:rsid w:val="003822FC"/>
    <w:rsid w:val="0038542B"/>
    <w:rsid w:val="003B11D8"/>
    <w:rsid w:val="003B4495"/>
    <w:rsid w:val="003C5586"/>
    <w:rsid w:val="003C7667"/>
    <w:rsid w:val="003D11D3"/>
    <w:rsid w:val="003E11C0"/>
    <w:rsid w:val="003E454F"/>
    <w:rsid w:val="003F192D"/>
    <w:rsid w:val="003F1BDD"/>
    <w:rsid w:val="003F7B7E"/>
    <w:rsid w:val="00412384"/>
    <w:rsid w:val="00414681"/>
    <w:rsid w:val="00424F36"/>
    <w:rsid w:val="00452C4C"/>
    <w:rsid w:val="00460D09"/>
    <w:rsid w:val="004675FB"/>
    <w:rsid w:val="0047221F"/>
    <w:rsid w:val="0047583C"/>
    <w:rsid w:val="004809E6"/>
    <w:rsid w:val="00494D29"/>
    <w:rsid w:val="004A6B0A"/>
    <w:rsid w:val="004A7E7F"/>
    <w:rsid w:val="004C3E02"/>
    <w:rsid w:val="004D1BB1"/>
    <w:rsid w:val="004D5464"/>
    <w:rsid w:val="00511FCD"/>
    <w:rsid w:val="005206D1"/>
    <w:rsid w:val="00533784"/>
    <w:rsid w:val="005337C2"/>
    <w:rsid w:val="0053627C"/>
    <w:rsid w:val="00536834"/>
    <w:rsid w:val="00540CCA"/>
    <w:rsid w:val="00542BA9"/>
    <w:rsid w:val="005661C4"/>
    <w:rsid w:val="0057501E"/>
    <w:rsid w:val="005824AC"/>
    <w:rsid w:val="00582AD5"/>
    <w:rsid w:val="00591C56"/>
    <w:rsid w:val="00593FEF"/>
    <w:rsid w:val="00596263"/>
    <w:rsid w:val="005A0E82"/>
    <w:rsid w:val="005A4ACF"/>
    <w:rsid w:val="005B0372"/>
    <w:rsid w:val="005B0C03"/>
    <w:rsid w:val="005B684F"/>
    <w:rsid w:val="005B78AD"/>
    <w:rsid w:val="005C6DE6"/>
    <w:rsid w:val="005D01DB"/>
    <w:rsid w:val="005D46D4"/>
    <w:rsid w:val="005D6A94"/>
    <w:rsid w:val="005E3847"/>
    <w:rsid w:val="005E5FDF"/>
    <w:rsid w:val="005E63D1"/>
    <w:rsid w:val="00601410"/>
    <w:rsid w:val="00606891"/>
    <w:rsid w:val="00613382"/>
    <w:rsid w:val="006318B8"/>
    <w:rsid w:val="00641E5C"/>
    <w:rsid w:val="00642268"/>
    <w:rsid w:val="0066330B"/>
    <w:rsid w:val="006A21F7"/>
    <w:rsid w:val="006C2F7A"/>
    <w:rsid w:val="006C348B"/>
    <w:rsid w:val="00704638"/>
    <w:rsid w:val="00707C38"/>
    <w:rsid w:val="00724FC5"/>
    <w:rsid w:val="0072773A"/>
    <w:rsid w:val="00731F8F"/>
    <w:rsid w:val="00744107"/>
    <w:rsid w:val="007710DB"/>
    <w:rsid w:val="00774D2B"/>
    <w:rsid w:val="00775B72"/>
    <w:rsid w:val="00776353"/>
    <w:rsid w:val="00784B57"/>
    <w:rsid w:val="00792061"/>
    <w:rsid w:val="007A24A2"/>
    <w:rsid w:val="007A2A98"/>
    <w:rsid w:val="007A7A38"/>
    <w:rsid w:val="007C20E1"/>
    <w:rsid w:val="007E3222"/>
    <w:rsid w:val="007F08E7"/>
    <w:rsid w:val="007F539A"/>
    <w:rsid w:val="007F6B62"/>
    <w:rsid w:val="008118CB"/>
    <w:rsid w:val="00812FDE"/>
    <w:rsid w:val="00833574"/>
    <w:rsid w:val="008341AF"/>
    <w:rsid w:val="00850D06"/>
    <w:rsid w:val="00861889"/>
    <w:rsid w:val="008662B3"/>
    <w:rsid w:val="00871E2D"/>
    <w:rsid w:val="008745A2"/>
    <w:rsid w:val="00876C45"/>
    <w:rsid w:val="008804CC"/>
    <w:rsid w:val="008869D1"/>
    <w:rsid w:val="008A0DB8"/>
    <w:rsid w:val="008B582B"/>
    <w:rsid w:val="008D1CD4"/>
    <w:rsid w:val="008E149C"/>
    <w:rsid w:val="008E161B"/>
    <w:rsid w:val="008E2A59"/>
    <w:rsid w:val="008E2ECB"/>
    <w:rsid w:val="008F1545"/>
    <w:rsid w:val="008F41EA"/>
    <w:rsid w:val="00904A23"/>
    <w:rsid w:val="0090558F"/>
    <w:rsid w:val="00915516"/>
    <w:rsid w:val="009351B9"/>
    <w:rsid w:val="00955ECB"/>
    <w:rsid w:val="00961DE1"/>
    <w:rsid w:val="009636A4"/>
    <w:rsid w:val="009822E0"/>
    <w:rsid w:val="009A20AC"/>
    <w:rsid w:val="009C06FA"/>
    <w:rsid w:val="00A0625E"/>
    <w:rsid w:val="00A14E43"/>
    <w:rsid w:val="00A151C4"/>
    <w:rsid w:val="00A208EF"/>
    <w:rsid w:val="00A20A2E"/>
    <w:rsid w:val="00A30451"/>
    <w:rsid w:val="00A36921"/>
    <w:rsid w:val="00A50A29"/>
    <w:rsid w:val="00A51470"/>
    <w:rsid w:val="00A5147A"/>
    <w:rsid w:val="00A54590"/>
    <w:rsid w:val="00A615B6"/>
    <w:rsid w:val="00A62BCA"/>
    <w:rsid w:val="00A738C8"/>
    <w:rsid w:val="00A81E2B"/>
    <w:rsid w:val="00A87846"/>
    <w:rsid w:val="00A963D5"/>
    <w:rsid w:val="00AF202B"/>
    <w:rsid w:val="00AF3E19"/>
    <w:rsid w:val="00B02BBE"/>
    <w:rsid w:val="00B0367B"/>
    <w:rsid w:val="00B063DF"/>
    <w:rsid w:val="00B13F7B"/>
    <w:rsid w:val="00B30B05"/>
    <w:rsid w:val="00B3683B"/>
    <w:rsid w:val="00B576B8"/>
    <w:rsid w:val="00B75982"/>
    <w:rsid w:val="00B75D85"/>
    <w:rsid w:val="00B7788D"/>
    <w:rsid w:val="00B77C63"/>
    <w:rsid w:val="00B8410C"/>
    <w:rsid w:val="00B86E7A"/>
    <w:rsid w:val="00B94982"/>
    <w:rsid w:val="00B96218"/>
    <w:rsid w:val="00B9727A"/>
    <w:rsid w:val="00B97CE0"/>
    <w:rsid w:val="00BA355E"/>
    <w:rsid w:val="00BB7CE6"/>
    <w:rsid w:val="00BC02B0"/>
    <w:rsid w:val="00BE126F"/>
    <w:rsid w:val="00BE2229"/>
    <w:rsid w:val="00BE5069"/>
    <w:rsid w:val="00C047C1"/>
    <w:rsid w:val="00C0637B"/>
    <w:rsid w:val="00C14F2E"/>
    <w:rsid w:val="00C22AFF"/>
    <w:rsid w:val="00C3676F"/>
    <w:rsid w:val="00C36CEE"/>
    <w:rsid w:val="00C37D8C"/>
    <w:rsid w:val="00C53CE3"/>
    <w:rsid w:val="00C760F5"/>
    <w:rsid w:val="00C843BA"/>
    <w:rsid w:val="00C85B8C"/>
    <w:rsid w:val="00C939BB"/>
    <w:rsid w:val="00C97B63"/>
    <w:rsid w:val="00CB4214"/>
    <w:rsid w:val="00CB569B"/>
    <w:rsid w:val="00CB5EE9"/>
    <w:rsid w:val="00CC5200"/>
    <w:rsid w:val="00CD26DA"/>
    <w:rsid w:val="00CE7751"/>
    <w:rsid w:val="00D04B70"/>
    <w:rsid w:val="00D21DD1"/>
    <w:rsid w:val="00D27643"/>
    <w:rsid w:val="00D34494"/>
    <w:rsid w:val="00D46712"/>
    <w:rsid w:val="00D47C80"/>
    <w:rsid w:val="00D60AE6"/>
    <w:rsid w:val="00D816BE"/>
    <w:rsid w:val="00D86494"/>
    <w:rsid w:val="00D94456"/>
    <w:rsid w:val="00D97B93"/>
    <w:rsid w:val="00DB644B"/>
    <w:rsid w:val="00DD1A6A"/>
    <w:rsid w:val="00DD6FE9"/>
    <w:rsid w:val="00DE21DE"/>
    <w:rsid w:val="00DE357A"/>
    <w:rsid w:val="00E01428"/>
    <w:rsid w:val="00E0513B"/>
    <w:rsid w:val="00E24A1C"/>
    <w:rsid w:val="00E24E06"/>
    <w:rsid w:val="00E30A3C"/>
    <w:rsid w:val="00E30DCF"/>
    <w:rsid w:val="00E37CA5"/>
    <w:rsid w:val="00E44600"/>
    <w:rsid w:val="00E54B84"/>
    <w:rsid w:val="00E56A68"/>
    <w:rsid w:val="00E66350"/>
    <w:rsid w:val="00E81AC3"/>
    <w:rsid w:val="00E961BE"/>
    <w:rsid w:val="00E97014"/>
    <w:rsid w:val="00E974A6"/>
    <w:rsid w:val="00EA15B1"/>
    <w:rsid w:val="00EA2FFC"/>
    <w:rsid w:val="00EA794A"/>
    <w:rsid w:val="00EB6F8D"/>
    <w:rsid w:val="00EB7A75"/>
    <w:rsid w:val="00ED4557"/>
    <w:rsid w:val="00EE237A"/>
    <w:rsid w:val="00EF0740"/>
    <w:rsid w:val="00EF528C"/>
    <w:rsid w:val="00F05FF2"/>
    <w:rsid w:val="00F26CE7"/>
    <w:rsid w:val="00F35CC5"/>
    <w:rsid w:val="00F457BC"/>
    <w:rsid w:val="00F51F74"/>
    <w:rsid w:val="00F5258D"/>
    <w:rsid w:val="00F63D08"/>
    <w:rsid w:val="00F75CC6"/>
    <w:rsid w:val="00F75F89"/>
    <w:rsid w:val="00F77A5D"/>
    <w:rsid w:val="00F81B8E"/>
    <w:rsid w:val="00F910B9"/>
    <w:rsid w:val="00F92609"/>
    <w:rsid w:val="00F94D49"/>
    <w:rsid w:val="00F964B7"/>
    <w:rsid w:val="00FD0B36"/>
    <w:rsid w:val="00FD1EAA"/>
    <w:rsid w:val="00FE4336"/>
    <w:rsid w:val="00FF1A17"/>
    <w:rsid w:val="00FF5E1B"/>
    <w:rsid w:val="00FF78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006CD3"/>
  <w15:docId w15:val="{E9D1FA14-09C5-4877-8BD0-2A9854712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77A5D"/>
    <w:rPr>
      <w:rFonts w:ascii="Arial" w:hAnsi="Arial"/>
      <w:sz w:val="24"/>
    </w:rPr>
  </w:style>
  <w:style w:type="paragraph" w:styleId="Nagwek1">
    <w:name w:val="heading 1"/>
    <w:basedOn w:val="Normalny"/>
    <w:next w:val="Normalny"/>
    <w:qFormat/>
    <w:pPr>
      <w:keepNext/>
      <w:outlineLvl w:val="0"/>
    </w:pPr>
    <w:rPr>
      <w:sz w:val="4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link w:val="TekstpodstawowywcityZnak"/>
    <w:pPr>
      <w:tabs>
        <w:tab w:val="left" w:pos="720"/>
      </w:tabs>
      <w:ind w:left="720"/>
      <w:jc w:val="both"/>
    </w:pPr>
    <w:rPr>
      <w:rFonts w:ascii="Tahoma" w:hAnsi="Tahoma"/>
      <w:snapToGrid w:val="0"/>
      <w:sz w:val="28"/>
    </w:rPr>
  </w:style>
  <w:style w:type="paragraph" w:styleId="NormalnyWeb">
    <w:name w:val="Normal (Web)"/>
    <w:basedOn w:val="Normalny"/>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sz w:val="20"/>
    </w:rPr>
  </w:style>
  <w:style w:type="character" w:customStyle="1" w:styleId="StopkaZnak">
    <w:name w:val="Stopka Znak"/>
    <w:link w:val="Stopka"/>
    <w:rsid w:val="007E3222"/>
    <w:rPr>
      <w:rFonts w:ascii="Arial" w:hAnsi="Arial"/>
      <w:sz w:val="24"/>
    </w:rPr>
  </w:style>
  <w:style w:type="character" w:customStyle="1" w:styleId="NagwekZnak">
    <w:name w:val="Nagłówek Znak"/>
    <w:basedOn w:val="Domylnaczcionkaakapitu"/>
    <w:link w:val="Nagwek"/>
    <w:rsid w:val="00850D06"/>
    <w:rPr>
      <w:rFonts w:ascii="Arial" w:hAnsi="Arial"/>
      <w:sz w:val="24"/>
    </w:rPr>
  </w:style>
  <w:style w:type="character" w:styleId="Odwoaniedokomentarza">
    <w:name w:val="annotation reference"/>
    <w:basedOn w:val="Domylnaczcionkaakapitu"/>
    <w:semiHidden/>
    <w:unhideWhenUsed/>
    <w:rsid w:val="00861889"/>
    <w:rPr>
      <w:sz w:val="16"/>
      <w:szCs w:val="16"/>
    </w:rPr>
  </w:style>
  <w:style w:type="paragraph" w:styleId="Tekstkomentarza">
    <w:name w:val="annotation text"/>
    <w:basedOn w:val="Normalny"/>
    <w:link w:val="TekstkomentarzaZnak"/>
    <w:semiHidden/>
    <w:unhideWhenUsed/>
    <w:rsid w:val="00861889"/>
    <w:rPr>
      <w:sz w:val="20"/>
    </w:rPr>
  </w:style>
  <w:style w:type="character" w:customStyle="1" w:styleId="TekstkomentarzaZnak">
    <w:name w:val="Tekst komentarza Znak"/>
    <w:basedOn w:val="Domylnaczcionkaakapitu"/>
    <w:link w:val="Tekstkomentarza"/>
    <w:semiHidden/>
    <w:rsid w:val="00861889"/>
    <w:rPr>
      <w:rFonts w:ascii="Arial" w:hAnsi="Arial"/>
    </w:rPr>
  </w:style>
  <w:style w:type="paragraph" w:styleId="Tematkomentarza">
    <w:name w:val="annotation subject"/>
    <w:basedOn w:val="Tekstkomentarza"/>
    <w:next w:val="Tekstkomentarza"/>
    <w:link w:val="TematkomentarzaZnak"/>
    <w:semiHidden/>
    <w:unhideWhenUsed/>
    <w:rsid w:val="00861889"/>
    <w:rPr>
      <w:b/>
      <w:bCs/>
    </w:rPr>
  </w:style>
  <w:style w:type="character" w:customStyle="1" w:styleId="TematkomentarzaZnak">
    <w:name w:val="Temat komentarza Znak"/>
    <w:basedOn w:val="TekstkomentarzaZnak"/>
    <w:link w:val="Tematkomentarza"/>
    <w:semiHidden/>
    <w:rsid w:val="00861889"/>
    <w:rPr>
      <w:rFonts w:ascii="Arial" w:hAnsi="Arial"/>
      <w:b/>
      <w:bCs/>
    </w:rPr>
  </w:style>
  <w:style w:type="character" w:customStyle="1" w:styleId="fontstyle01">
    <w:name w:val="fontstyle01"/>
    <w:basedOn w:val="Domylnaczcionkaakapitu"/>
    <w:rsid w:val="00E56A68"/>
    <w:rPr>
      <w:rFonts w:ascii="Calibri-Bold" w:hAnsi="Calibri-Bold" w:hint="default"/>
      <w:b/>
      <w:bCs/>
      <w:i w:val="0"/>
      <w:iCs w:val="0"/>
      <w:color w:val="0F3780"/>
      <w:sz w:val="18"/>
      <w:szCs w:val="18"/>
    </w:rPr>
  </w:style>
  <w:style w:type="character" w:customStyle="1" w:styleId="TekstpodstawowywcityZnak">
    <w:name w:val="Tekst podstawowy wcięty Znak"/>
    <w:basedOn w:val="Domylnaczcionkaakapitu"/>
    <w:link w:val="Tekstpodstawowywcity"/>
    <w:rsid w:val="00A5147A"/>
    <w:rPr>
      <w:rFonts w:ascii="Tahoma" w:hAnsi="Tahoma"/>
      <w:snapToGrid w:val="0"/>
      <w:sz w:val="28"/>
    </w:rPr>
  </w:style>
  <w:style w:type="table" w:styleId="Tabela-Siatka">
    <w:name w:val="Table Grid"/>
    <w:basedOn w:val="Standardowy"/>
    <w:rsid w:val="006C2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206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701351">
      <w:bodyDiv w:val="1"/>
      <w:marLeft w:val="0"/>
      <w:marRight w:val="0"/>
      <w:marTop w:val="0"/>
      <w:marBottom w:val="0"/>
      <w:divBdr>
        <w:top w:val="none" w:sz="0" w:space="0" w:color="auto"/>
        <w:left w:val="none" w:sz="0" w:space="0" w:color="auto"/>
        <w:bottom w:val="none" w:sz="0" w:space="0" w:color="auto"/>
        <w:right w:val="none" w:sz="0" w:space="0" w:color="auto"/>
      </w:divBdr>
    </w:div>
    <w:div w:id="487213432">
      <w:bodyDiv w:val="1"/>
      <w:marLeft w:val="0"/>
      <w:marRight w:val="0"/>
      <w:marTop w:val="0"/>
      <w:marBottom w:val="0"/>
      <w:divBdr>
        <w:top w:val="none" w:sz="0" w:space="0" w:color="auto"/>
        <w:left w:val="none" w:sz="0" w:space="0" w:color="auto"/>
        <w:bottom w:val="none" w:sz="0" w:space="0" w:color="auto"/>
        <w:right w:val="none" w:sz="0" w:space="0" w:color="auto"/>
      </w:divBdr>
    </w:div>
    <w:div w:id="604731215">
      <w:bodyDiv w:val="1"/>
      <w:marLeft w:val="0"/>
      <w:marRight w:val="0"/>
      <w:marTop w:val="0"/>
      <w:marBottom w:val="0"/>
      <w:divBdr>
        <w:top w:val="none" w:sz="0" w:space="0" w:color="auto"/>
        <w:left w:val="none" w:sz="0" w:space="0" w:color="auto"/>
        <w:bottom w:val="none" w:sz="0" w:space="0" w:color="auto"/>
        <w:right w:val="none" w:sz="0" w:space="0" w:color="auto"/>
      </w:divBdr>
    </w:div>
    <w:div w:id="780416682">
      <w:bodyDiv w:val="1"/>
      <w:marLeft w:val="0"/>
      <w:marRight w:val="0"/>
      <w:marTop w:val="0"/>
      <w:marBottom w:val="0"/>
      <w:divBdr>
        <w:top w:val="none" w:sz="0" w:space="0" w:color="auto"/>
        <w:left w:val="none" w:sz="0" w:space="0" w:color="auto"/>
        <w:bottom w:val="none" w:sz="0" w:space="0" w:color="auto"/>
        <w:right w:val="none" w:sz="0" w:space="0" w:color="auto"/>
      </w:divBdr>
    </w:div>
    <w:div w:id="1220747467">
      <w:bodyDiv w:val="1"/>
      <w:marLeft w:val="0"/>
      <w:marRight w:val="0"/>
      <w:marTop w:val="0"/>
      <w:marBottom w:val="0"/>
      <w:divBdr>
        <w:top w:val="none" w:sz="0" w:space="0" w:color="auto"/>
        <w:left w:val="none" w:sz="0" w:space="0" w:color="auto"/>
        <w:bottom w:val="none" w:sz="0" w:space="0" w:color="auto"/>
        <w:right w:val="none" w:sz="0" w:space="0" w:color="auto"/>
      </w:divBdr>
    </w:div>
    <w:div w:id="1335910890">
      <w:bodyDiv w:val="1"/>
      <w:marLeft w:val="0"/>
      <w:marRight w:val="0"/>
      <w:marTop w:val="0"/>
      <w:marBottom w:val="0"/>
      <w:divBdr>
        <w:top w:val="none" w:sz="0" w:space="0" w:color="auto"/>
        <w:left w:val="none" w:sz="0" w:space="0" w:color="auto"/>
        <w:bottom w:val="none" w:sz="0" w:space="0" w:color="auto"/>
        <w:right w:val="none" w:sz="0" w:space="0" w:color="auto"/>
      </w:divBdr>
    </w:div>
    <w:div w:id="1708331240">
      <w:bodyDiv w:val="1"/>
      <w:marLeft w:val="0"/>
      <w:marRight w:val="0"/>
      <w:marTop w:val="0"/>
      <w:marBottom w:val="0"/>
      <w:divBdr>
        <w:top w:val="none" w:sz="0" w:space="0" w:color="auto"/>
        <w:left w:val="none" w:sz="0" w:space="0" w:color="auto"/>
        <w:bottom w:val="none" w:sz="0" w:space="0" w:color="auto"/>
        <w:right w:val="none" w:sz="0" w:space="0" w:color="auto"/>
      </w:divBdr>
    </w:div>
    <w:div w:id="1755781285">
      <w:bodyDiv w:val="1"/>
      <w:marLeft w:val="0"/>
      <w:marRight w:val="0"/>
      <w:marTop w:val="0"/>
      <w:marBottom w:val="0"/>
      <w:divBdr>
        <w:top w:val="none" w:sz="0" w:space="0" w:color="auto"/>
        <w:left w:val="none" w:sz="0" w:space="0" w:color="auto"/>
        <w:bottom w:val="none" w:sz="0" w:space="0" w:color="auto"/>
        <w:right w:val="none" w:sz="0" w:space="0" w:color="auto"/>
      </w:divBdr>
    </w:div>
    <w:div w:id="192927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Dane\cieslapi\Documents\Niestandardowe%20szablony%20pakietu%20Office\Wz&#243;r%20zapytania%20PL+EN.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252646C78BBDE4BB551C24B45F01197" ma:contentTypeVersion="1" ma:contentTypeDescription="Utwórz nowy dokument." ma:contentTypeScope="" ma:versionID="b799d9e3734b74790f0eb74a4f5ad44b">
  <xsd:schema xmlns:xsd="http://www.w3.org/2001/XMLSchema" xmlns:xs="http://www.w3.org/2001/XMLSchema" xmlns:p="http://schemas.microsoft.com/office/2006/metadata/properties" xmlns:ns1="http://schemas.microsoft.com/sharepoint/v3" xmlns:ns2="0659b6a8-4ef3-4ee2-9987-67fb9cde770e" xmlns:ns3="dd0a59eb-562c-4429-9b98-f1c85114c1d4" targetNamespace="http://schemas.microsoft.com/office/2006/metadata/properties" ma:root="true" ma:fieldsID="0ec90433e98f1ca8b12d5dcb07572492" ns1:_="" ns2:_="" ns3:_="">
    <xsd:import namespace="http://schemas.microsoft.com/sharepoint/v3"/>
    <xsd:import namespace="0659b6a8-4ef3-4ee2-9987-67fb9cde770e"/>
    <xsd:import namespace="dd0a59eb-562c-4429-9b98-f1c85114c1d4"/>
    <xsd:element name="properties">
      <xsd:complexType>
        <xsd:sequence>
          <xsd:element name="documentManagement">
            <xsd:complexType>
              <xsd:all>
                <xsd:element ref="ns1:RoutingRuleDescription" minOccurs="0"/>
                <xsd:element ref="ns2:DocumentDescription" minOccurs="0"/>
                <xsd:element ref="ns3:TaxCatchAll" minOccurs="0"/>
                <xsd:element ref="ns3:TaxCatchAllLabel" minOccurs="0"/>
                <xsd:element ref="ns3:TaxKeywordTaxHTField" minOccurs="0"/>
                <xsd:element ref="ns2:DocumentWeight" minOccurs="0"/>
                <xsd:element ref="ns2:OpenInNewWindow" minOccurs="0"/>
                <xsd:element ref="ns3:PublishDate"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8" nillable="true" ma:displayName="Opis" ma:hidden="true" ma:internalName="RoutingRuleDescription" ma:readOnly="false">
      <xsd:simpleType>
        <xsd:restriction base="dms:Text">
          <xsd:maxLength value="255"/>
        </xsd:restriction>
      </xsd:simpleType>
    </xsd:element>
    <xsd:element name="PublishingStartDate" ma:index="17" nillable="true" ma:displayName="Planowana data rozpoczęcia" ma:description="" ma:hidden="true" ma:internalName="PublishingStartDate">
      <xsd:simpleType>
        <xsd:restriction base="dms:Unknown"/>
      </xsd:simpleType>
    </xsd:element>
    <xsd:element name="PublishingExpirationDate" ma:index="18" nillable="true" ma:displayName="Planowana data zakończenia"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59b6a8-4ef3-4ee2-9987-67fb9cde770e" elementFormDefault="qualified">
    <xsd:import namespace="http://schemas.microsoft.com/office/2006/documentManagement/types"/>
    <xsd:import namespace="http://schemas.microsoft.com/office/infopath/2007/PartnerControls"/>
    <xsd:element name="DocumentDescription" ma:index="9" nillable="true" ma:displayName="Opis dokumentu" ma:internalName="DocumentDescription">
      <xsd:simpleType>
        <xsd:restriction base="dms:Unknown"/>
      </xsd:simpleType>
    </xsd:element>
    <xsd:element name="DocumentWeight" ma:index="14" nillable="true" ma:displayName="Waga dokumentu" ma:internalName="DocumentWeight">
      <xsd:simpleType>
        <xsd:restriction base="dms:Number"/>
      </xsd:simpleType>
    </xsd:element>
    <xsd:element name="OpenInNewWindow" ma:index="15" nillable="true" ma:displayName="Otwórz w nowym oknie" ma:internalName="OpenInNewWind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d0a59eb-562c-4429-9b98-f1c85114c1d4" elementFormDefault="qualified">
    <xsd:import namespace="http://schemas.microsoft.com/office/2006/documentManagement/types"/>
    <xsd:import namespace="http://schemas.microsoft.com/office/infopath/2007/PartnerControls"/>
    <xsd:element name="TaxCatchAll" ma:index="10" nillable="true" ma:displayName="Taxonomy Catch All Column" ma:description="" ma:hidden="true" ma:list="{199ea970-8689-44a4-afa4-15f37d64f55e}" ma:internalName="TaxCatchAll" ma:showField="CatchAllData" ma:web="dd0a59eb-562c-4429-9b98-f1c85114c1d4">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description="" ma:hidden="true" ma:list="{199ea970-8689-44a4-afa4-15f37d64f55e}" ma:internalName="TaxCatchAllLabel" ma:readOnly="true" ma:showField="CatchAllDataLabel" ma:web="dd0a59eb-562c-4429-9b98-f1c85114c1d4">
      <xsd:complexType>
        <xsd:complexContent>
          <xsd:extension base="dms:MultiChoiceLookup">
            <xsd:sequence>
              <xsd:element name="Value" type="dms:Lookup" maxOccurs="unbounded" minOccurs="0" nillable="true"/>
            </xsd:sequence>
          </xsd:extension>
        </xsd:complexContent>
      </xsd:complexType>
    </xsd:element>
    <xsd:element name="TaxKeywordTaxHTField" ma:index="12" nillable="true" ma:taxonomy="true" ma:internalName="TaxKeywordTaxHTField" ma:taxonomyFieldName="TaxKeyword" ma:displayName="Słowa kluczowe przedsiębiorstwa" ma:fieldId="{23f27201-bee3-471e-b2e7-b64fd8b7ca38}" ma:taxonomyMulti="true" ma:sspId="db70683c-0d13-4253-be5e-a0273b7a94a5" ma:termSetId="00000000-0000-0000-0000-000000000000" ma:anchorId="00000000-0000-0000-0000-000000000000" ma:open="true" ma:isKeyword="true">
      <xsd:complexType>
        <xsd:sequence>
          <xsd:element ref="pc:Terms" minOccurs="0" maxOccurs="1"/>
        </xsd:sequence>
      </xsd:complexType>
    </xsd:element>
    <xsd:element name="PublishDate" ma:index="16" nillable="true" ma:displayName="Data publikacji" ma:default="[today]" ma:format="DateOnly" ma:internalName="Publish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KeywordTaxHTField xmlns="dd0a59eb-562c-4429-9b98-f1c85114c1d4">
      <Terms xmlns="http://schemas.microsoft.com/office/infopath/2007/PartnerControls"/>
    </TaxKeywordTaxHTField>
    <OpenInNewWindow xmlns="0659b6a8-4ef3-4ee2-9987-67fb9cde770e">false</OpenInNewWindow>
    <DocumentDescription xmlns="0659b6a8-4ef3-4ee2-9987-67fb9cde770e" xsi:nil="true"/>
    <RoutingRuleDescription xmlns="http://schemas.microsoft.com/sharepoint/v3" xsi:nil="true"/>
    <PublishingExpirationDate xmlns="http://schemas.microsoft.com/sharepoint/v3" xsi:nil="true"/>
    <DocumentWeight xmlns="0659b6a8-4ef3-4ee2-9987-67fb9cde770e" xsi:nil="true"/>
    <PublishingStartDate xmlns="http://schemas.microsoft.com/sharepoint/v3" xsi:nil="true"/>
    <TaxCatchAll xmlns="dd0a59eb-562c-4429-9b98-f1c85114c1d4"/>
    <PublishDate xmlns="dd0a59eb-562c-4429-9b98-f1c85114c1d4">2020-08-06T22:00:00+00:00</PublishDate>
  </documentManagement>
</p:properties>
</file>

<file path=customXml/itemProps1.xml><?xml version="1.0" encoding="utf-8"?>
<ds:datastoreItem xmlns:ds="http://schemas.openxmlformats.org/officeDocument/2006/customXml" ds:itemID="{79D31E0C-658A-448F-AE39-9B059E4184BE}">
  <ds:schemaRefs>
    <ds:schemaRef ds:uri="http://schemas.microsoft.com/office/2006/metadata/longProperties"/>
  </ds:schemaRefs>
</ds:datastoreItem>
</file>

<file path=customXml/itemProps2.xml><?xml version="1.0" encoding="utf-8"?>
<ds:datastoreItem xmlns:ds="http://schemas.openxmlformats.org/officeDocument/2006/customXml" ds:itemID="{2C2E2422-291C-4928-BB31-939B246536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659b6a8-4ef3-4ee2-9987-67fb9cde770e"/>
    <ds:schemaRef ds:uri="dd0a59eb-562c-4429-9b98-f1c85114c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6E9B9D-CF2B-4DD6-85A3-C20DC734E785}">
  <ds:schemaRefs>
    <ds:schemaRef ds:uri="http://schemas.microsoft.com/sharepoint/v3/contenttype/forms"/>
  </ds:schemaRefs>
</ds:datastoreItem>
</file>

<file path=customXml/itemProps4.xml><?xml version="1.0" encoding="utf-8"?>
<ds:datastoreItem xmlns:ds="http://schemas.openxmlformats.org/officeDocument/2006/customXml" ds:itemID="{36B2CD5A-1592-4044-B917-EB225FA1B5A7}">
  <ds:schemaRefs>
    <ds:schemaRef ds:uri="http://schemas.microsoft.com/office/2006/metadata/properties"/>
    <ds:schemaRef ds:uri="http://schemas.microsoft.com/office/infopath/2007/PartnerControls"/>
    <ds:schemaRef ds:uri="dd0a59eb-562c-4429-9b98-f1c85114c1d4"/>
    <ds:schemaRef ds:uri="0659b6a8-4ef3-4ee2-9987-67fb9cde770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Wzór zapytania PL+EN</Template>
  <TotalTime>3</TotalTime>
  <Pages>2</Pages>
  <Words>908</Words>
  <Characters>5614</Characters>
  <Application>Microsoft Office Word</Application>
  <DocSecurity>0</DocSecurity>
  <Lines>295</Lines>
  <Paragraphs>217</Paragraphs>
  <ScaleCrop>false</ScaleCrop>
  <HeadingPairs>
    <vt:vector size="2" baseType="variant">
      <vt:variant>
        <vt:lpstr>Tytuł</vt:lpstr>
      </vt:variant>
      <vt:variant>
        <vt:i4>1</vt:i4>
      </vt:variant>
    </vt:vector>
  </HeadingPairs>
  <TitlesOfParts>
    <vt:vector size="1" baseType="lpstr">
      <vt:lpstr>Papier firmowy A4 Warszawa – do zaciągania zobowiązań</vt:lpstr>
    </vt:vector>
  </TitlesOfParts>
  <Company>MARO</Company>
  <LinksUpToDate>false</LinksUpToDate>
  <CharactersWithSpaces>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Warszawa – do zaciągania zobowiązań</dc:title>
  <dc:creator>Piotr Cieśla</dc:creator>
  <cp:lastModifiedBy>Cieśla Piotr (ORL)</cp:lastModifiedBy>
  <cp:revision>1</cp:revision>
  <cp:lastPrinted>2023-09-11T10:44:00Z</cp:lastPrinted>
  <dcterms:created xsi:type="dcterms:W3CDTF">2026-03-30T07:53:00Z</dcterms:created>
  <dcterms:modified xsi:type="dcterms:W3CDTF">2026-03-30T07:56:00Z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0x010100B252646C78BBDE4BB551C24B45F01197</vt:lpwstr>
  </property>
  <property fmtid="{D5CDD505-2E9C-101B-9397-08002B2CF9AE}" pid="4" name="MSIP_Label_53312e15-a5e9-4500-a857-15b9f442bba9_Enabled">
    <vt:lpwstr>true</vt:lpwstr>
  </property>
  <property fmtid="{D5CDD505-2E9C-101B-9397-08002B2CF9AE}" pid="5" name="MSIP_Label_53312e15-a5e9-4500-a857-15b9f442bba9_SetDate">
    <vt:lpwstr>2023-06-26T10:53:17Z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dfff4d46-621b-4021-8561-d5b6b1f7f14e</vt:lpwstr>
  </property>
  <property fmtid="{D5CDD505-2E9C-101B-9397-08002B2CF9AE}" pid="10" name="MSIP_Label_53312e15-a5e9-4500-a857-15b9f442bba9_ContentBits">
    <vt:lpwstr>0</vt:lpwstr>
  </property>
  <property fmtid="{D5CDD505-2E9C-101B-9397-08002B2CF9AE}" pid="11" name="MSIP_Label_b3b60e38-724b-44cb-8b52-7841a0346e9d_Enabled">
    <vt:lpwstr>true</vt:lpwstr>
  </property>
  <property fmtid="{D5CDD505-2E9C-101B-9397-08002B2CF9AE}" pid="12" name="MSIP_Label_b3b60e38-724b-44cb-8b52-7841a0346e9d_SetDate">
    <vt:lpwstr>2026-03-02T14:36:20Z</vt:lpwstr>
  </property>
  <property fmtid="{D5CDD505-2E9C-101B-9397-08002B2CF9AE}" pid="13" name="MSIP_Label_b3b60e38-724b-44cb-8b52-7841a0346e9d_Method">
    <vt:lpwstr>Standard</vt:lpwstr>
  </property>
  <property fmtid="{D5CDD505-2E9C-101B-9397-08002B2CF9AE}" pid="14" name="MSIP_Label_b3b60e38-724b-44cb-8b52-7841a0346e9d_Name">
    <vt:lpwstr>aad.gkorl.label.internal.gkorl</vt:lpwstr>
  </property>
  <property fmtid="{D5CDD505-2E9C-101B-9397-08002B2CF9AE}" pid="15" name="MSIP_Label_b3b60e38-724b-44cb-8b52-7841a0346e9d_SiteId">
    <vt:lpwstr>49ed4135-8213-4cdc-b4ed-aca2fd2e32c2</vt:lpwstr>
  </property>
  <property fmtid="{D5CDD505-2E9C-101B-9397-08002B2CF9AE}" pid="16" name="MSIP_Label_b3b60e38-724b-44cb-8b52-7841a0346e9d_ActionId">
    <vt:lpwstr>2032b37b-b691-4ab0-b976-cdfc50e54901</vt:lpwstr>
  </property>
  <property fmtid="{D5CDD505-2E9C-101B-9397-08002B2CF9AE}" pid="17" name="MSIP_Label_b3b60e38-724b-44cb-8b52-7841a0346e9d_ContentBits">
    <vt:lpwstr>0</vt:lpwstr>
  </property>
  <property fmtid="{D5CDD505-2E9C-101B-9397-08002B2CF9AE}" pid="18" name="MSIP_Label_b3b60e38-724b-44cb-8b52-7841a0346e9d_Tag">
    <vt:lpwstr>10, 3, 0, 1</vt:lpwstr>
  </property>
</Properties>
</file>